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spacing w:line="440" w:lineRule="exact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（对危害文物保护单位安全、破坏文物保护单位历史风貌的建筑物、构筑物的拆迁）</w:t>
      </w:r>
    </w:p>
    <w:p>
      <w:pPr>
        <w:jc w:val="center"/>
        <w:rPr>
          <w:rFonts w:ascii="仿宋_GB2312" w:hAnsi="仿宋_GB2312" w:eastAsia="仿宋_GB2312" w:cs="仿宋_GB2312"/>
        </w:rPr>
      </w:pPr>
    </w:p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tbl>
      <w:tblPr>
        <w:tblStyle w:val="3"/>
        <w:tblpPr w:leftFromText="180" w:rightFromText="180" w:vertAnchor="page" w:horzAnchor="page" w:tblpX="4395" w:tblpY="4383"/>
        <w:tblOverlap w:val="never"/>
        <w:tblW w:w="3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2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调查研究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对可能危害文物保护单位安全、破坏文物保护单位历史风貌的建筑物、构筑物进行调查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6" o:spid="_x0000_s1026" o:spt="32" type="#_x0000_t32" style="position:absolute;left:0pt;flip:x;margin-left:224.45pt;margin-top:9.05pt;height:44.4pt;width:0.1pt;z-index:251659264;mso-width-relative:page;mso-height-relative:page;" filled="f" stroked="t" coordsize="21600,21600" o:gfxdata="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+TYmQ2AAAAAoBAAAPAAAAAAAAAAEAIAAAACIA&#10;AABkcnMvZG93bnJldi54bWxQSwECFAAUAAAACACHTuJAgd9PfgkCAAC6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481" w:tblpY="169"/>
        <w:tblOverlap w:val="never"/>
        <w:tblW w:w="3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7" o:spid="_x0000_s1027" o:spt="32" type="#_x0000_t32" style="position:absolute;left:0pt;flip:x;margin-left:65.45pt;margin-top:47.15pt;height:42.1pt;width:0.6pt;z-index:251660288;mso-width-relative:page;mso-height-relative:page;" filled="f" stroked="t" coordsize="21600,21600" o:gfxdata="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HYzi2QAAAAoBAAAPAAAAAAAAAAEAIAAAACIA&#10;AABkcnMvZG93bnJldi54bWxQSwECFAAUAAAACACHTuJACp9t3wgCAAC8AwAADgAAAAAAAAABACAA&#10;AAAoAQAAZHJzL2Uyb0RvYy54bWxQSwUGAAAAAAYABgBZAQAAog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对危害文物保护单位安全、破坏文物保护单位历史风貌的建筑物、构筑物做出处理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88" w:tblpY="107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组织实施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办理机构：匀东镇</w:t>
      </w:r>
      <w:r>
        <w:rPr>
          <w:rFonts w:hint="eastAsia" w:ascii="仿宋_GB2312" w:hAnsi="仿宋_GB2312" w:eastAsia="仿宋_GB2312" w:cs="仿宋_GB2312"/>
          <w:lang w:val="en-US" w:eastAsia="zh-CN"/>
        </w:rPr>
        <w:t>村建中心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业务电话：13885507417 监督电话：0854-8197652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6F7865"/>
    <w:rsid w:val="006F7865"/>
    <w:rsid w:val="009421B4"/>
    <w:rsid w:val="0C551185"/>
    <w:rsid w:val="0CA21C7F"/>
    <w:rsid w:val="0CC25505"/>
    <w:rsid w:val="0F2B317D"/>
    <w:rsid w:val="15EA5820"/>
    <w:rsid w:val="23BF13D5"/>
    <w:rsid w:val="259900ED"/>
    <w:rsid w:val="265F7C86"/>
    <w:rsid w:val="2F701D52"/>
    <w:rsid w:val="32BC7122"/>
    <w:rsid w:val="3CDC1A94"/>
    <w:rsid w:val="3E002758"/>
    <w:rsid w:val="3E345090"/>
    <w:rsid w:val="40777749"/>
    <w:rsid w:val="44CC444D"/>
    <w:rsid w:val="47463502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225638"/>
    <w:rsid w:val="63995E3C"/>
    <w:rsid w:val="64041EA4"/>
    <w:rsid w:val="641D3BC6"/>
    <w:rsid w:val="64D82D6F"/>
    <w:rsid w:val="65BF2F86"/>
    <w:rsid w:val="695E1B2A"/>
    <w:rsid w:val="69DA4656"/>
    <w:rsid w:val="70D82FED"/>
    <w:rsid w:val="73BD671B"/>
    <w:rsid w:val="754F6D37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132</Characters>
  <Lines>1</Lines>
  <Paragraphs>1</Paragraphs>
  <TotalTime>5</TotalTime>
  <ScaleCrop>false</ScaleCrop>
  <LinksUpToDate>false</LinksUpToDate>
  <CharactersWithSpaces>286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2019-05-17T05:59:00Z</cp:lastPrinted>
  <dcterms:modified xsi:type="dcterms:W3CDTF">2024-04-23T02:40:27Z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80D8D217BAF54FA1BB9038E81AE1B6C5_12</vt:lpwstr>
  </property>
</Properties>
</file>