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对内河通航水域安全作业报备</w:t>
      </w:r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375B7008"/>
    <w:rsid w:val="384D2F53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2024-04-21T11:27:50Z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58C193A185724DC1B3714C58C6F11D1E_13</vt:lpwstr>
  </property>
</Properties>
</file>