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rPr>
      </w:pPr>
    </w:p>
    <w:p>
      <w:pPr>
        <w:spacing w:line="840" w:lineRule="exact"/>
        <w:jc w:val="center"/>
        <w:rPr>
          <w:rFonts w:asciiTheme="minorEastAsia" w:hAnsiTheme="minorEastAsia" w:eastAsiaTheme="minorEastAsia"/>
          <w:sz w:val="24"/>
          <w:szCs w:val="24"/>
        </w:rPr>
      </w:pPr>
    </w:p>
    <w:p>
      <w:pPr>
        <w:jc w:val="center"/>
        <w:rPr>
          <w:rFonts w:ascii="方正小标宋简体" w:eastAsia="方正小标宋简体" w:hAnsiTheme="minorEastAsia"/>
          <w:shadow/>
          <w:color w:val="C00000"/>
          <w:sz w:val="84"/>
          <w:szCs w:val="84"/>
        </w:rPr>
      </w:pPr>
      <w:r>
        <w:rPr>
          <w:rFonts w:hint="eastAsia" w:ascii="方正小标宋简体" w:eastAsia="方正小标宋简体" w:hAnsiTheme="minorEastAsia"/>
          <w:shadow/>
          <w:color w:val="C00000"/>
          <w:sz w:val="84"/>
          <w:szCs w:val="84"/>
        </w:rPr>
        <w:t>都匀市医疗保障局</w:t>
      </w:r>
    </w:p>
    <w:p>
      <w:pPr>
        <w:jc w:val="center"/>
        <w:rPr>
          <w:rFonts w:ascii="方正小标宋简体" w:eastAsia="方正小标宋简体" w:hAnsiTheme="minorEastAsia"/>
          <w:shadow/>
          <w:color w:val="C00000"/>
          <w:sz w:val="84"/>
          <w:szCs w:val="84"/>
          <w:lang w:val="en-US"/>
        </w:rPr>
      </w:pPr>
      <w:r>
        <w:rPr>
          <w:rFonts w:hint="eastAsia" w:ascii="方正小标宋简体" w:eastAsia="方正小标宋简体" w:hAnsiTheme="minorEastAsia"/>
          <w:shadow/>
          <w:color w:val="C00000"/>
          <w:sz w:val="84"/>
          <w:szCs w:val="84"/>
          <w:lang w:val="en-US" w:eastAsia="zh-CN"/>
        </w:rPr>
        <w:t>医保政务服务窗口</w:t>
      </w:r>
    </w:p>
    <w:p>
      <w:pPr>
        <w:jc w:val="center"/>
        <w:rPr>
          <w:rFonts w:ascii="方正小标宋简体" w:eastAsia="方正小标宋简体" w:hAnsiTheme="minorEastAsia"/>
          <w:shadow/>
          <w:color w:val="C00000"/>
          <w:sz w:val="28"/>
          <w:szCs w:val="28"/>
        </w:rPr>
      </w:pP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办</w:t>
      </w: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事</w:t>
      </w:r>
    </w:p>
    <w:p>
      <w:pPr>
        <w:jc w:val="center"/>
        <w:rPr>
          <w:rFonts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指</w:t>
      </w:r>
    </w:p>
    <w:p>
      <w:pPr>
        <w:jc w:val="center"/>
        <w:rPr>
          <w:rFonts w:hint="eastAsia" w:ascii="方正小标宋简体" w:eastAsia="方正小标宋简体" w:hAnsiTheme="minorEastAsia"/>
          <w:b/>
          <w:shadow/>
          <w:color w:val="C00000"/>
          <w:sz w:val="120"/>
          <w:szCs w:val="120"/>
        </w:rPr>
      </w:pPr>
      <w:r>
        <w:rPr>
          <w:rFonts w:hint="eastAsia" w:ascii="方正小标宋简体" w:eastAsia="方正小标宋简体" w:hAnsiTheme="minorEastAsia"/>
          <w:b/>
          <w:shadow/>
          <w:color w:val="C00000"/>
          <w:sz w:val="120"/>
          <w:szCs w:val="120"/>
        </w:rPr>
        <w:t>南</w:t>
      </w:r>
    </w:p>
    <w:p>
      <w:pPr>
        <w:jc w:val="center"/>
        <w:rPr>
          <w:rFonts w:hint="eastAsia" w:ascii="方正小标宋简体" w:eastAsia="方正小标宋简体" w:hAnsiTheme="minorEastAsia"/>
          <w:b/>
          <w:shadow/>
          <w:color w:val="C00000"/>
          <w:sz w:val="44"/>
          <w:szCs w:val="44"/>
          <w:lang w:eastAsia="zh-CN"/>
        </w:rPr>
      </w:pPr>
      <w:r>
        <w:rPr>
          <w:rFonts w:hint="eastAsia" w:ascii="方正小标宋简体" w:eastAsia="方正小标宋简体" w:hAnsiTheme="minorEastAsia"/>
          <w:b/>
          <w:shadow/>
          <w:color w:val="C00000"/>
          <w:sz w:val="44"/>
          <w:szCs w:val="44"/>
          <w:lang w:eastAsia="zh-CN"/>
        </w:rPr>
        <w:t>（</w:t>
      </w:r>
      <w:r>
        <w:rPr>
          <w:rFonts w:hint="eastAsia" w:ascii="方正小标宋简体" w:eastAsia="方正小标宋简体" w:hAnsiTheme="minorEastAsia"/>
          <w:b/>
          <w:shadow/>
          <w:color w:val="C00000"/>
          <w:sz w:val="44"/>
          <w:szCs w:val="44"/>
          <w:lang w:val="en-US" w:eastAsia="zh-CN"/>
        </w:rPr>
        <w:t>2020年10月</w:t>
      </w:r>
      <w:r>
        <w:rPr>
          <w:rFonts w:hint="eastAsia" w:ascii="方正小标宋简体" w:eastAsia="方正小标宋简体" w:hAnsiTheme="minorEastAsia"/>
          <w:b/>
          <w:shadow/>
          <w:color w:val="C00000"/>
          <w:sz w:val="44"/>
          <w:szCs w:val="44"/>
          <w:lang w:eastAsia="zh-CN"/>
        </w:rPr>
        <w:t>）</w:t>
      </w:r>
    </w:p>
    <w:p>
      <w:pPr>
        <w:spacing w:line="600" w:lineRule="exact"/>
        <w:rPr>
          <w:rFonts w:asciiTheme="minorEastAsia" w:hAnsiTheme="minorEastAsia" w:eastAsiaTheme="minorEastAsia" w:cstheme="majorEastAsia"/>
          <w:sz w:val="24"/>
          <w:szCs w:val="24"/>
        </w:rPr>
        <w:sectPr>
          <w:pgSz w:w="11910" w:h="16840"/>
          <w:pgMar w:top="2154" w:right="1417" w:bottom="2041" w:left="1531" w:header="0" w:footer="1553" w:gutter="0"/>
          <w:cols w:equalWidth="0" w:num="1">
            <w:col w:w="8962"/>
          </w:cols>
        </w:sectPr>
      </w:pPr>
    </w:p>
    <w:p>
      <w:pPr>
        <w:spacing w:line="600" w:lineRule="exact"/>
        <w:jc w:val="center"/>
        <w:rPr>
          <w:rFonts w:cs="方正小标宋简体" w:asciiTheme="minorEastAsia" w:hAnsiTheme="minorEastAsia" w:eastAsiaTheme="minorEastAsia"/>
          <w:sz w:val="52"/>
          <w:szCs w:val="52"/>
        </w:rPr>
      </w:pPr>
      <w:r>
        <w:rPr>
          <w:rFonts w:hint="eastAsia" w:ascii="方正小标宋简体" w:hAnsi="方正小标宋简体" w:eastAsia="方正小标宋简体" w:cs="方正小标宋简体"/>
          <w:sz w:val="52"/>
          <w:szCs w:val="52"/>
        </w:rPr>
        <w:t>前</w:t>
      </w:r>
      <w:r>
        <w:rPr>
          <w:rFonts w:hint="eastAsia" w:ascii="方正小标宋简体" w:hAnsi="方正小标宋简体" w:eastAsia="方正小标宋简体" w:cs="方正小标宋简体"/>
          <w:sz w:val="52"/>
          <w:szCs w:val="52"/>
        </w:rPr>
        <w:tab/>
      </w:r>
      <w:r>
        <w:rPr>
          <w:rFonts w:hint="eastAsia" w:ascii="方正小标宋简体" w:hAnsi="方正小标宋简体" w:eastAsia="方正小标宋简体" w:cs="方正小标宋简体"/>
          <w:sz w:val="52"/>
          <w:szCs w:val="52"/>
        </w:rPr>
        <w:t>言</w:t>
      </w:r>
    </w:p>
    <w:p>
      <w:pPr>
        <w:keepNext w:val="0"/>
        <w:keepLines w:val="0"/>
        <w:pageBreakBefore w:val="0"/>
        <w:widowControl w:val="0"/>
        <w:kinsoku/>
        <w:wordWrap/>
        <w:overflowPunct/>
        <w:topLinePunct w:val="0"/>
        <w:autoSpaceDE w:val="0"/>
        <w:autoSpaceDN w:val="0"/>
        <w:bidi w:val="0"/>
        <w:adjustRightInd/>
        <w:snapToGrid/>
        <w:spacing w:line="400" w:lineRule="exact"/>
        <w:ind w:right="156" w:rightChars="71" w:firstLine="480" w:firstLineChars="20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line="400" w:lineRule="exact"/>
        <w:ind w:right="156" w:rightChars="71"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医疗保障经办服务是新时代政府公共服务的组成部分，是建设服务型政府的重要内容</w:t>
      </w:r>
      <w:r>
        <w:rPr>
          <w:rFonts w:hint="eastAsia" w:ascii="仿宋" w:hAnsi="仿宋" w:eastAsia="仿宋" w:cs="仿宋"/>
          <w:sz w:val="24"/>
          <w:szCs w:val="24"/>
          <w:lang w:val="en-US"/>
        </w:rPr>
        <w:t>,是</w:t>
      </w:r>
      <w:r>
        <w:rPr>
          <w:rFonts w:hint="eastAsia" w:ascii="仿宋" w:hAnsi="仿宋" w:eastAsia="仿宋" w:cs="仿宋"/>
          <w:sz w:val="24"/>
          <w:szCs w:val="24"/>
        </w:rPr>
        <w:t>全民医保制度的有力支撑。新时期要不断满足人民群众对医疗保障服务的需要，医疗保障经办服务就必须实现由经验型</w:t>
      </w:r>
      <w:r>
        <w:rPr>
          <w:rFonts w:hint="eastAsia" w:ascii="仿宋" w:hAnsi="仿宋" w:eastAsia="仿宋" w:cs="仿宋"/>
          <w:sz w:val="24"/>
          <w:szCs w:val="24"/>
          <w:lang w:val="en-US"/>
        </w:rPr>
        <w:t>传统</w:t>
      </w:r>
      <w:r>
        <w:rPr>
          <w:rFonts w:hint="eastAsia" w:ascii="仿宋" w:hAnsi="仿宋" w:eastAsia="仿宋" w:cs="仿宋"/>
          <w:sz w:val="24"/>
          <w:szCs w:val="24"/>
        </w:rPr>
        <w:t>服务向标准化服务转变，以标准为基础和引领，逐步推进规范化和信息化建设，从而提高医疗保障经办服务质量和效率，满足人民群众对医疗保障服务的需求。</w:t>
      </w:r>
      <w:r>
        <w:rPr>
          <w:rFonts w:hint="eastAsia" w:ascii="仿宋" w:hAnsi="仿宋" w:eastAsia="仿宋" w:cs="仿宋"/>
          <w:sz w:val="24"/>
          <w:szCs w:val="24"/>
          <w:lang w:val="en-US"/>
        </w:rPr>
        <w:t>为</w:t>
      </w:r>
      <w:r>
        <w:rPr>
          <w:rFonts w:hint="eastAsia" w:ascii="仿宋" w:hAnsi="仿宋" w:eastAsia="仿宋" w:cs="仿宋"/>
          <w:sz w:val="24"/>
          <w:szCs w:val="24"/>
        </w:rPr>
        <w:t>深入贯彻省委、省政府关于“放管服”</w:t>
      </w:r>
      <w:r>
        <w:rPr>
          <w:rFonts w:hint="eastAsia" w:ascii="仿宋" w:hAnsi="仿宋" w:eastAsia="仿宋" w:cs="仿宋"/>
          <w:sz w:val="24"/>
          <w:szCs w:val="24"/>
          <w:lang w:val="en-US"/>
        </w:rPr>
        <w:t>及</w:t>
      </w:r>
      <w:r>
        <w:rPr>
          <w:rFonts w:hint="eastAsia" w:ascii="仿宋" w:hAnsi="仿宋" w:eastAsia="仿宋" w:cs="仿宋"/>
          <w:sz w:val="24"/>
          <w:szCs w:val="24"/>
        </w:rPr>
        <w:t>“</w:t>
      </w:r>
      <w:r>
        <w:rPr>
          <w:rFonts w:hint="eastAsia" w:ascii="仿宋" w:hAnsi="仿宋" w:eastAsia="仿宋" w:cs="仿宋"/>
          <w:sz w:val="24"/>
          <w:szCs w:val="24"/>
          <w:lang w:val="en-US"/>
        </w:rPr>
        <w:t>全省通办</w:t>
      </w:r>
      <w:r>
        <w:rPr>
          <w:rFonts w:hint="eastAsia" w:ascii="仿宋" w:hAnsi="仿宋" w:eastAsia="仿宋" w:cs="仿宋"/>
          <w:sz w:val="24"/>
          <w:szCs w:val="24"/>
        </w:rPr>
        <w:t>”改革系列要求，努力适应新时代中国特色医疗保障制度发展需要，从更好地保障和改善民生出发，以改进医疗保障公共服务为</w:t>
      </w:r>
      <w:r>
        <w:rPr>
          <w:rFonts w:hint="eastAsia" w:ascii="仿宋" w:hAnsi="仿宋" w:eastAsia="仿宋" w:cs="仿宋"/>
          <w:sz w:val="24"/>
          <w:szCs w:val="24"/>
          <w:lang w:val="en-US"/>
        </w:rPr>
        <w:t>着力点</w:t>
      </w:r>
      <w:r>
        <w:rPr>
          <w:rFonts w:hint="eastAsia" w:ascii="仿宋" w:hAnsi="仿宋" w:eastAsia="仿宋" w:cs="仿宋"/>
          <w:sz w:val="24"/>
          <w:szCs w:val="24"/>
        </w:rPr>
        <w:t>，建立完善</w:t>
      </w:r>
      <w:r>
        <w:rPr>
          <w:rFonts w:hint="eastAsia" w:ascii="仿宋" w:hAnsi="仿宋" w:eastAsia="仿宋" w:cs="仿宋"/>
          <w:sz w:val="24"/>
          <w:szCs w:val="24"/>
          <w:lang w:val="en-US"/>
        </w:rPr>
        <w:t>的</w:t>
      </w:r>
      <w:r>
        <w:rPr>
          <w:rFonts w:hint="eastAsia" w:ascii="仿宋" w:hAnsi="仿宋" w:eastAsia="仿宋" w:cs="仿宋"/>
          <w:sz w:val="24"/>
          <w:szCs w:val="24"/>
        </w:rPr>
        <w:t>经办政务服务清单制度，进一步转变工作作风，规范服务方式，提升服务效能，增强服务意识，通过提供全面规范、公开透明、便民高效的医疗保障经办政务服务，不断增强人民群众的获得感、幸福感、安全感。</w:t>
      </w:r>
      <w:r>
        <w:rPr>
          <w:rFonts w:hint="eastAsia" w:ascii="仿宋" w:hAnsi="仿宋" w:eastAsia="仿宋" w:cs="仿宋"/>
          <w:sz w:val="24"/>
          <w:szCs w:val="24"/>
          <w:lang w:val="en-US"/>
        </w:rPr>
        <w:t>贵州</w:t>
      </w:r>
      <w:r>
        <w:rPr>
          <w:rFonts w:hint="eastAsia" w:ascii="仿宋" w:hAnsi="仿宋" w:eastAsia="仿宋" w:cs="仿宋"/>
          <w:sz w:val="24"/>
          <w:szCs w:val="24"/>
        </w:rPr>
        <w:t>省医疗保障局以换位思考、主动服务、结果评价的服务理念为导向，</w:t>
      </w:r>
      <w:r>
        <w:rPr>
          <w:rFonts w:hint="eastAsia" w:ascii="仿宋" w:hAnsi="仿宋" w:eastAsia="仿宋" w:cs="仿宋"/>
          <w:sz w:val="24"/>
          <w:szCs w:val="24"/>
          <w:lang w:val="en-US"/>
        </w:rPr>
        <w:t>着力推动</w:t>
      </w:r>
      <w:r>
        <w:rPr>
          <w:rFonts w:hint="eastAsia" w:ascii="仿宋" w:hAnsi="仿宋" w:eastAsia="仿宋" w:cs="仿宋"/>
          <w:sz w:val="24"/>
          <w:szCs w:val="24"/>
        </w:rPr>
        <w:t>医保经办服务流程再优化，</w:t>
      </w:r>
      <w:r>
        <w:rPr>
          <w:rFonts w:hint="eastAsia" w:ascii="仿宋" w:hAnsi="仿宋" w:eastAsia="仿宋" w:cs="仿宋"/>
          <w:sz w:val="24"/>
          <w:szCs w:val="24"/>
          <w:lang w:val="en-US"/>
        </w:rPr>
        <w:t>按照</w:t>
      </w:r>
      <w:r>
        <w:rPr>
          <w:rFonts w:hint="eastAsia" w:ascii="仿宋" w:hAnsi="仿宋" w:eastAsia="仿宋" w:cs="仿宋"/>
          <w:sz w:val="24"/>
          <w:szCs w:val="24"/>
        </w:rPr>
        <w:t>事项名称、申办材料、经办方式、办理流程、办结时限、服务标准“六统一”要求和证明材料最少、办事流程最简、办理时限最短、服务质量最优的“四</w:t>
      </w:r>
      <w:r>
        <w:rPr>
          <w:rFonts w:hint="eastAsia" w:ascii="仿宋" w:hAnsi="仿宋" w:eastAsia="仿宋" w:cs="仿宋"/>
          <w:sz w:val="24"/>
          <w:szCs w:val="24"/>
          <w:lang w:val="en-US"/>
        </w:rPr>
        <w:t>最</w:t>
      </w:r>
      <w:r>
        <w:rPr>
          <w:rFonts w:hint="eastAsia" w:ascii="仿宋" w:hAnsi="仿宋" w:eastAsia="仿宋" w:cs="仿宋"/>
          <w:sz w:val="24"/>
          <w:szCs w:val="24"/>
        </w:rPr>
        <w:t>”改革目标，编制完成了《</w:t>
      </w:r>
      <w:r>
        <w:rPr>
          <w:rFonts w:hint="eastAsia" w:ascii="仿宋" w:hAnsi="仿宋" w:eastAsia="仿宋" w:cs="仿宋"/>
          <w:sz w:val="24"/>
          <w:szCs w:val="24"/>
          <w:lang w:val="en-US"/>
        </w:rPr>
        <w:t>贵州</w:t>
      </w:r>
      <w:r>
        <w:rPr>
          <w:rFonts w:hint="eastAsia" w:ascii="仿宋" w:hAnsi="仿宋" w:eastAsia="仿宋" w:cs="仿宋"/>
          <w:sz w:val="24"/>
          <w:szCs w:val="24"/>
        </w:rPr>
        <w:t>省统一医疗保障经办服务办事指南（试行）》（以下简称“办事指南”）</w:t>
      </w:r>
      <w:r>
        <w:rPr>
          <w:rFonts w:hint="eastAsia" w:ascii="仿宋" w:hAnsi="仿宋" w:eastAsia="仿宋" w:cs="仿宋"/>
          <w:sz w:val="24"/>
          <w:szCs w:val="24"/>
          <w:lang w:val="en-US"/>
        </w:rPr>
        <w:t>,</w:t>
      </w:r>
      <w:r>
        <w:rPr>
          <w:rFonts w:hint="eastAsia" w:ascii="仿宋" w:hAnsi="仿宋" w:eastAsia="仿宋" w:cs="仿宋"/>
          <w:sz w:val="24"/>
          <w:szCs w:val="24"/>
        </w:rPr>
        <w:t>以提高人民群众办事便利度、快捷度、满意度为衡量标准，对医保经办服务事项进行了全面梳理和流程再造。每项办事指南都按照</w:t>
      </w:r>
      <w:r>
        <w:rPr>
          <w:rFonts w:hint="eastAsia" w:ascii="仿宋" w:hAnsi="仿宋" w:eastAsia="仿宋" w:cs="仿宋"/>
          <w:sz w:val="24"/>
          <w:szCs w:val="24"/>
          <w:lang w:val="en-US"/>
        </w:rPr>
        <w:t>《国家医疗保障局关于印发全国医疗保障经办政务服务事项清单的通知》（医保发〔2020〕18号）要求，对</w:t>
      </w:r>
      <w:r>
        <w:rPr>
          <w:rFonts w:hint="eastAsia" w:ascii="仿宋" w:hAnsi="仿宋" w:eastAsia="仿宋" w:cs="仿宋"/>
          <w:sz w:val="24"/>
          <w:szCs w:val="24"/>
        </w:rPr>
        <w:t>事项名称、服务</w:t>
      </w:r>
      <w:r>
        <w:rPr>
          <w:rFonts w:hint="eastAsia" w:ascii="仿宋" w:hAnsi="仿宋" w:eastAsia="仿宋" w:cs="仿宋"/>
          <w:sz w:val="24"/>
          <w:szCs w:val="24"/>
          <w:lang w:val="en-US"/>
        </w:rPr>
        <w:t>对象</w:t>
      </w:r>
      <w:r>
        <w:rPr>
          <w:rFonts w:hint="eastAsia" w:ascii="仿宋" w:hAnsi="仿宋" w:eastAsia="仿宋" w:cs="仿宋"/>
          <w:sz w:val="24"/>
          <w:szCs w:val="24"/>
        </w:rPr>
        <w:t>、办理方式、办理流程、申办材料、办理时限、监督电话等</w:t>
      </w:r>
      <w:r>
        <w:rPr>
          <w:rFonts w:hint="eastAsia" w:ascii="仿宋" w:hAnsi="仿宋" w:eastAsia="仿宋" w:cs="仿宋"/>
          <w:sz w:val="24"/>
          <w:szCs w:val="24"/>
          <w:lang w:val="en-US"/>
        </w:rPr>
        <w:t>内</w:t>
      </w:r>
      <w:r>
        <w:rPr>
          <w:rFonts w:hint="eastAsia" w:ascii="仿宋" w:hAnsi="仿宋" w:eastAsia="仿宋" w:cs="仿宋"/>
          <w:sz w:val="24"/>
          <w:szCs w:val="24"/>
        </w:rPr>
        <w:t>容进行规范。各市州医疗保障部门要按照办事指南的规定和格式要求，紧紧围绕“四最”工作目标要求，以省局办事指南的规定内容要求和服务标准为</w:t>
      </w:r>
      <w:r>
        <w:rPr>
          <w:rFonts w:hint="eastAsia" w:ascii="仿宋" w:hAnsi="仿宋" w:eastAsia="仿宋" w:cs="仿宋"/>
          <w:sz w:val="24"/>
          <w:szCs w:val="24"/>
          <w:lang w:val="en-US"/>
        </w:rPr>
        <w:t>基准</w:t>
      </w:r>
      <w:r>
        <w:rPr>
          <w:rFonts w:hint="eastAsia" w:ascii="仿宋" w:hAnsi="仿宋" w:eastAsia="仿宋" w:cs="仿宋"/>
          <w:sz w:val="24"/>
          <w:szCs w:val="24"/>
        </w:rPr>
        <w:t>，编制各市州统一的办事指南，切实做到形式直观、易看易懂，充分体现减环节、减材料、减时限、提质量。通过办事指南的发布，让群众能够切实看得懂，弄得清，知道怎么办、</w:t>
      </w:r>
      <w:r>
        <w:rPr>
          <w:rFonts w:hint="eastAsia" w:ascii="仿宋" w:hAnsi="仿宋" w:eastAsia="仿宋" w:cs="仿宋"/>
          <w:sz w:val="24"/>
          <w:szCs w:val="24"/>
          <w:lang w:val="en-US"/>
        </w:rPr>
        <w:t>去</w:t>
      </w:r>
      <w:r>
        <w:rPr>
          <w:rFonts w:hint="eastAsia" w:ascii="仿宋" w:hAnsi="仿宋" w:eastAsia="仿宋" w:cs="仿宋"/>
          <w:sz w:val="24"/>
          <w:szCs w:val="24"/>
        </w:rPr>
        <w:t>哪办。各市州医疗保障部门在清单及办事指南发布后，要根据政务服务事项设定依据的立改废释、机构职能调整、地址变迁、电话更改,以及信息化手段、经办模式升级等变化情况，及时调整和更新清单及办事指南，</w:t>
      </w:r>
      <w:r>
        <w:rPr>
          <w:rFonts w:hint="eastAsia" w:ascii="仿宋" w:hAnsi="仿宋" w:eastAsia="仿宋" w:cs="仿宋"/>
          <w:sz w:val="24"/>
          <w:szCs w:val="24"/>
          <w:lang w:val="en-US"/>
        </w:rPr>
        <w:t>尽快</w:t>
      </w:r>
      <w:r>
        <w:rPr>
          <w:rFonts w:hint="eastAsia" w:ascii="仿宋" w:hAnsi="仿宋" w:eastAsia="仿宋" w:cs="仿宋"/>
          <w:sz w:val="24"/>
          <w:szCs w:val="24"/>
        </w:rPr>
        <w:t>向社会公布，确保准确规范。</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通过该指南的制定，</w:t>
      </w:r>
      <w:r>
        <w:rPr>
          <w:rFonts w:hint="eastAsia" w:ascii="仿宋" w:hAnsi="仿宋" w:eastAsia="仿宋" w:cs="仿宋"/>
          <w:sz w:val="24"/>
          <w:szCs w:val="24"/>
          <w:lang w:val="en-US"/>
        </w:rPr>
        <w:t>切实</w:t>
      </w:r>
      <w:r>
        <w:rPr>
          <w:rFonts w:hint="eastAsia" w:ascii="仿宋" w:hAnsi="仿宋" w:eastAsia="仿宋" w:cs="仿宋"/>
          <w:sz w:val="24"/>
          <w:szCs w:val="24"/>
        </w:rPr>
        <w:t>推动全省各级医疗保障部门更新观念、转变作风、推进改革、优化服务、提升效能、树立标杆</w:t>
      </w:r>
      <w:r>
        <w:rPr>
          <w:rFonts w:hint="eastAsia" w:ascii="仿宋" w:hAnsi="仿宋" w:eastAsia="仿宋" w:cs="仿宋"/>
          <w:sz w:val="24"/>
          <w:szCs w:val="24"/>
          <w:lang w:val="en-US"/>
        </w:rPr>
        <w:t>，</w:t>
      </w:r>
      <w:r>
        <w:rPr>
          <w:rFonts w:hint="eastAsia" w:ascii="仿宋" w:hAnsi="仿宋" w:eastAsia="仿宋" w:cs="仿宋"/>
          <w:sz w:val="24"/>
          <w:szCs w:val="24"/>
        </w:rPr>
        <w:t>为夺取</w:t>
      </w:r>
      <w:r>
        <w:rPr>
          <w:rFonts w:hint="eastAsia" w:ascii="仿宋" w:hAnsi="仿宋" w:eastAsia="仿宋" w:cs="仿宋"/>
          <w:sz w:val="24"/>
          <w:szCs w:val="24"/>
          <w:lang w:val="en-US"/>
        </w:rPr>
        <w:t>全面小康</w:t>
      </w:r>
      <w:r>
        <w:rPr>
          <w:rFonts w:hint="eastAsia" w:ascii="仿宋" w:hAnsi="仿宋" w:eastAsia="仿宋" w:cs="仿宋"/>
          <w:sz w:val="24"/>
          <w:szCs w:val="24"/>
        </w:rPr>
        <w:t>和经济社会发展“双胜利”提供重要保障，以更高的站位、更大的力度、更强的担当，驰而不息推动</w:t>
      </w:r>
      <w:r>
        <w:rPr>
          <w:rFonts w:hint="eastAsia" w:ascii="仿宋" w:hAnsi="仿宋" w:eastAsia="仿宋" w:cs="仿宋"/>
          <w:sz w:val="24"/>
          <w:szCs w:val="24"/>
          <w:lang w:val="en-US"/>
        </w:rPr>
        <w:t>医保经办</w:t>
      </w:r>
      <w:r>
        <w:rPr>
          <w:rFonts w:hint="eastAsia" w:ascii="仿宋" w:hAnsi="仿宋" w:eastAsia="仿宋" w:cs="仿宋"/>
          <w:sz w:val="24"/>
          <w:szCs w:val="24"/>
        </w:rPr>
        <w:t>工作向纵深发展，推动服务型政府建设再上新水平。</w:t>
      </w:r>
    </w:p>
    <w:p>
      <w:pPr>
        <w:pStyle w:val="3"/>
        <w:keepNext w:val="0"/>
        <w:keepLines w:val="0"/>
        <w:pageBreakBefore w:val="0"/>
        <w:widowControl w:val="0"/>
        <w:tabs>
          <w:tab w:val="left" w:pos="1100"/>
        </w:tabs>
        <w:kinsoku/>
        <w:wordWrap/>
        <w:overflowPunct/>
        <w:topLinePunct w:val="0"/>
        <w:autoSpaceDE w:val="0"/>
        <w:autoSpaceDN w:val="0"/>
        <w:bidi w:val="0"/>
        <w:adjustRightInd/>
        <w:snapToGrid/>
        <w:spacing w:before="0" w:line="240" w:lineRule="auto"/>
        <w:ind w:left="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目</w:t>
      </w:r>
      <w:r>
        <w:rPr>
          <w:rFonts w:hint="eastAsia" w:ascii="方正小标宋简体" w:hAnsi="方正小标宋简体" w:eastAsia="方正小标宋简体" w:cs="方正小标宋简体"/>
          <w:sz w:val="52"/>
          <w:szCs w:val="52"/>
        </w:rPr>
        <w:tab/>
      </w:r>
      <w:r>
        <w:rPr>
          <w:rFonts w:hint="eastAsia" w:ascii="方正小标宋简体" w:hAnsi="方正小标宋简体" w:eastAsia="方正小标宋简体" w:cs="方正小标宋简体"/>
          <w:sz w:val="52"/>
          <w:szCs w:val="52"/>
        </w:rPr>
        <w:t>录</w:t>
      </w:r>
    </w:p>
    <w:p>
      <w:pPr>
        <w:pStyle w:val="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一、基本医疗保险参保和变更登记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1.基本医疗保险参保登记</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rPr>
        <w:t>1.1</w:t>
      </w:r>
      <w:r>
        <w:rPr>
          <w:rFonts w:hint="eastAsia" w:ascii="仿宋" w:hAnsi="仿宋" w:eastAsia="仿宋" w:cs="仿宋"/>
          <w:sz w:val="28"/>
          <w:szCs w:val="28"/>
        </w:rPr>
        <w:t>单位参保登记</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1.2职工参保登记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1.3灵活就业人员基本医疗保险参保登记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2.基本医疗保险变更登记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2.1单位参保信息变更登记</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2.2职工参保信息变更登记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基本医疗保险参保信息查询和个人账户一次性支取</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1.基本医疗保险参保信息查询</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1.1参保单位参保信息查询</w:t>
      </w:r>
    </w:p>
    <w:p>
      <w:pPr>
        <w:keepNext w:val="0"/>
        <w:keepLines w:val="0"/>
        <w:pageBreakBefore w:val="0"/>
        <w:widowControl w:val="0"/>
        <w:kinsoku/>
        <w:wordWrap/>
        <w:overflowPunct/>
        <w:topLinePunct w:val="0"/>
        <w:autoSpaceDE w:val="0"/>
        <w:autoSpaceDN w:val="0"/>
        <w:bidi w:val="0"/>
        <w:adjustRightInd/>
        <w:snapToGrid/>
        <w:spacing w:line="500" w:lineRule="exact"/>
        <w:ind w:left="6480" w:hanging="7560" w:hangingChars="27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 xml:space="preserve">1.2参保人员参保信息查询                                                                                                                                                                                                                                                                                                                                                                                                                                                                                                                                                                                                                                                                                                                                                         </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2.参保人员个人账户一次性支取</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三、基本医疗保险关系转移接续</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1.出具《基本医疗保险参保凭证》</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2.医疗保险关系转移接续</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2.1医疗保险关系转出</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2.2医疗保险关系转入</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四、基本医疗保险参保人员异地就医备案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1.异地安置退休人员备案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2.异地长期居住人员备案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3.常驻异地工作人员备案</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4.异地转诊人员备案</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五、基本医疗保险参保人员享受门诊慢特病病种待遇认定</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1.1基本医疗保险参保人员享受门诊慢特病病种待遇认定</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1.2基本医疗保险门诊特殊病缺药外购申请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六、基本医疗保险参保人员医疗费用手工（零星）报销</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1.门诊费用报销</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2.住院费用报销</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七、生育保险待遇核准支付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4.1生育津贴支付</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4.2</w:t>
      </w:r>
      <w:r>
        <w:rPr>
          <w:rFonts w:hint="eastAsia" w:ascii="仿宋" w:hAnsi="仿宋" w:eastAsia="仿宋" w:cs="仿宋"/>
          <w:bCs/>
          <w:sz w:val="28"/>
          <w:szCs w:val="28"/>
          <w:lang w:val="en-US"/>
        </w:rPr>
        <w:t>男职工配偶生育的一次性补助金</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八、医药机构申请定点协议管理</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1.医疗机构申请定点协议管理</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2.零售药店申请定点协议管理</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九、定点医药机构费用结算</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2.基本医疗保险定点零售药店费用结算</w:t>
      </w:r>
    </w:p>
    <w:p>
      <w:pPr>
        <w:spacing w:line="600" w:lineRule="exact"/>
        <w:jc w:val="both"/>
        <w:rPr>
          <w:rFonts w:cs="仿宋" w:asciiTheme="minorEastAsia" w:hAnsiTheme="minorEastAsia" w:eastAsiaTheme="minorEastAsia"/>
          <w:sz w:val="24"/>
          <w:szCs w:val="24"/>
          <w:lang w:val="en-US"/>
        </w:rPr>
      </w:pPr>
    </w:p>
    <w:p>
      <w:pPr>
        <w:spacing w:line="600" w:lineRule="exact"/>
        <w:jc w:val="both"/>
        <w:rPr>
          <w:rFonts w:cs="仿宋" w:asciiTheme="minorEastAsia" w:hAnsiTheme="minorEastAsia" w:eastAsiaTheme="minorEastAsia"/>
          <w:sz w:val="24"/>
          <w:szCs w:val="24"/>
          <w:lang w:val="en-US"/>
        </w:rPr>
      </w:pPr>
    </w:p>
    <w:p>
      <w:pPr>
        <w:spacing w:line="600" w:lineRule="exact"/>
        <w:jc w:val="both"/>
        <w:rPr>
          <w:rFonts w:cs="仿宋" w:asciiTheme="minorEastAsia" w:hAnsiTheme="minorEastAsia" w:eastAsiaTheme="minorEastAsia"/>
          <w:sz w:val="24"/>
          <w:szCs w:val="24"/>
          <w:lang w:val="en-US"/>
        </w:rPr>
      </w:pPr>
    </w:p>
    <w:p>
      <w:pPr>
        <w:spacing w:line="1200" w:lineRule="exact"/>
        <w:jc w:val="center"/>
        <w:rPr>
          <w:rFonts w:hint="eastAsia" w:cs="仿宋" w:asciiTheme="minorEastAsia" w:hAnsiTheme="minorEastAsia" w:eastAsiaTheme="minorEastAsia"/>
          <w:b/>
          <w:bCs/>
          <w:sz w:val="24"/>
          <w:szCs w:val="24"/>
          <w:lang w:val="en-US"/>
        </w:rPr>
      </w:pPr>
    </w:p>
    <w:p>
      <w:pPr>
        <w:spacing w:line="1200" w:lineRule="exact"/>
        <w:jc w:val="center"/>
        <w:rPr>
          <w:rFonts w:hint="eastAsia"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一、基本医疗保险参保和变更登记</w:t>
      </w:r>
    </w:p>
    <w:p>
      <w:pPr>
        <w:pStyle w:val="3"/>
        <w:spacing w:line="540" w:lineRule="exact"/>
        <w:ind w:left="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lang w:val="en-US"/>
        </w:rPr>
        <w:t>1.基本</w:t>
      </w:r>
      <w:r>
        <w:rPr>
          <w:rFonts w:hint="eastAsia" w:cs="仿宋" w:asciiTheme="minorEastAsia" w:hAnsiTheme="minorEastAsia" w:eastAsiaTheme="minorEastAsia"/>
          <w:b/>
          <w:bCs/>
          <w:sz w:val="24"/>
          <w:szCs w:val="24"/>
        </w:rPr>
        <w:t>医疗保险参保登记</w:t>
      </w:r>
    </w:p>
    <w:p>
      <w:pPr>
        <w:pStyle w:val="4"/>
        <w:spacing w:line="540" w:lineRule="exact"/>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1.1</w:t>
      </w:r>
      <w:r>
        <w:rPr>
          <w:rFonts w:hint="eastAsia" w:cs="仿宋" w:asciiTheme="minorEastAsia" w:hAnsiTheme="minorEastAsia" w:eastAsiaTheme="minorEastAsia"/>
          <w:bCs/>
          <w:sz w:val="24"/>
          <w:szCs w:val="24"/>
        </w:rPr>
        <w:t>单位参保登记</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单位参保登记。</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各类机关事业单位、企业、社会团体、民办非企业、</w:t>
      </w:r>
      <w:r>
        <w:rPr>
          <w:rFonts w:hint="eastAsia" w:asciiTheme="minorEastAsia" w:hAnsiTheme="minorEastAsia" w:eastAsiaTheme="minorEastAsia"/>
          <w:sz w:val="24"/>
          <w:szCs w:val="24"/>
          <w:lang w:val="en-US"/>
        </w:rPr>
        <w:t>有雇工的个体工商户</w:t>
      </w:r>
      <w:r>
        <w:rPr>
          <w:rFonts w:hint="eastAsia" w:asciiTheme="minorEastAsia" w:hAnsiTheme="minorEastAsia" w:eastAsiaTheme="minorEastAsia"/>
          <w:sz w:val="24"/>
          <w:szCs w:val="24"/>
        </w:rPr>
        <w:t>等用人单位。</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54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val="en-US"/>
        </w:rPr>
        <w:t>。</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1.单位向医疗保障经办机构（以下简称“医保经办机构”） 申报；</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4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1.统一社会信用代码证书或单位批准成立的文件；</w:t>
      </w:r>
    </w:p>
    <w:p>
      <w:pPr>
        <w:spacing w:line="54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2.《基本医疗保险单位参保信息登记表》（加盖单位公章）</w:t>
      </w:r>
    </w:p>
    <w:p>
      <w:pPr>
        <w:spacing w:line="540" w:lineRule="exact"/>
        <w:ind w:firstLine="480" w:firstLineChars="200"/>
        <w:jc w:val="both"/>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条件的地区可通过查询市场监管部门“五证合一”数据获取信息并即时办结。2.参保登记含新参保、暂停参保、注销登记、单位拆分、合并、分立等相关内容；①城镇职工医疗保险单位分立合并需提供：单位分立合并后新成立单位的统一社会信用代码证；分立后的参保人员名录（盖公章）及电子盘。②城镇职工医疗保险单位注销登记需提供：根据注销类型提供相应的材料:工商行政部门的注销通知、法院裁定企业破产等法律文书；单位主管部门批准解散、撤销、终止的有关文件。</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jc w:val="center"/>
        <w:rPr>
          <w:rFonts w:hint="eastAsia" w:cs="仿宋" w:asciiTheme="minorEastAsia" w:hAnsiTheme="minorEastAsia" w:eastAsiaTheme="minorEastAsia"/>
          <w:sz w:val="24"/>
          <w:szCs w:val="24"/>
          <w:lang w:val="en-US"/>
        </w:rPr>
      </w:pPr>
    </w:p>
    <w:p>
      <w:pPr>
        <w:pStyle w:val="14"/>
        <w:spacing w:line="600" w:lineRule="exact"/>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单位参保登记流程图</w:t>
      </w:r>
    </w:p>
    <w:p>
      <w:pPr>
        <w:pStyle w:val="14"/>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935" distR="114935" simplePos="0" relativeHeight="251663360" behindDoc="0" locked="0" layoutInCell="1" allowOverlap="1">
            <wp:simplePos x="0" y="0"/>
            <wp:positionH relativeFrom="column">
              <wp:posOffset>-30480</wp:posOffset>
            </wp:positionH>
            <wp:positionV relativeFrom="paragraph">
              <wp:posOffset>103505</wp:posOffset>
            </wp:positionV>
            <wp:extent cx="5681345" cy="5528310"/>
            <wp:effectExtent l="19050" t="0" r="0"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cstate="print"/>
                    <a:stretch>
                      <a:fillRect/>
                    </a:stretch>
                  </pic:blipFill>
                  <pic:spPr>
                    <a:xfrm>
                      <a:off x="0" y="0"/>
                      <a:ext cx="5681345" cy="5528310"/>
                    </a:xfrm>
                    <a:prstGeom prst="rect">
                      <a:avLst/>
                    </a:prstGeom>
                    <a:noFill/>
                    <a:ln>
                      <a:noFill/>
                    </a:ln>
                  </pic:spPr>
                </pic:pic>
              </a:graphicData>
            </a:graphic>
          </wp:anchor>
        </w:drawing>
      </w:r>
    </w:p>
    <w:p>
      <w:pPr>
        <w:spacing w:line="600" w:lineRule="exact"/>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jc w:val="both"/>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 xml:space="preserve">1.2 </w:t>
      </w:r>
      <w:r>
        <w:rPr>
          <w:rFonts w:hint="eastAsia" w:cs="仿宋" w:asciiTheme="minorEastAsia" w:hAnsiTheme="minorEastAsia" w:eastAsiaTheme="minorEastAsia"/>
          <w:sz w:val="24"/>
          <w:szCs w:val="24"/>
        </w:rPr>
        <w:t>职工参保登记</w:t>
      </w:r>
    </w:p>
    <w:p>
      <w:pPr>
        <w:spacing w:line="600" w:lineRule="exact"/>
        <w:ind w:firstLine="480" w:firstLineChars="200"/>
        <w:rPr>
          <w:rFonts w:asciiTheme="minorEastAsia" w:hAnsiTheme="minorEastAsia" w:eastAsiaTheme="minorEastAsia"/>
          <w:sz w:val="24"/>
          <w:szCs w:val="24"/>
        </w:rPr>
      </w:pPr>
      <w:r>
        <w:rPr>
          <w:rFonts w:hint="eastAsia" w:cs="黑体" w:asciiTheme="minorEastAsia" w:hAnsiTheme="minorEastAsia" w:eastAsiaTheme="minorEastAsia"/>
          <w:sz w:val="24"/>
          <w:szCs w:val="24"/>
          <w:lang w:val="en-US"/>
        </w:rPr>
        <w:t>一、</w:t>
      </w:r>
      <w:r>
        <w:rPr>
          <w:rFonts w:hint="eastAsia" w:cs="黑体" w:asciiTheme="minorEastAsia" w:hAnsiTheme="minorEastAsia" w:eastAsiaTheme="minorEastAsia"/>
          <w:sz w:val="24"/>
          <w:szCs w:val="24"/>
        </w:rPr>
        <w:t>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职工参保登记。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各类机关事业单位、企业、社会团体、民办非企业单位等用人单位在职职工。</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val="en-US"/>
        </w:rPr>
        <w:t>；</w:t>
      </w:r>
    </w:p>
    <w:p>
      <w:pPr>
        <w:spacing w:line="600" w:lineRule="exact"/>
        <w:ind w:firstLine="480" w:firstLineChars="200"/>
        <w:jc w:val="both"/>
        <w:rPr>
          <w:rFonts w:asciiTheme="minorEastAsia" w:hAnsiTheme="minorEastAsia" w:eastAsiaTheme="minorEastAsia"/>
          <w:sz w:val="24"/>
          <w:szCs w:val="24"/>
        </w:rPr>
      </w:pPr>
      <w:r>
        <w:rPr>
          <w:rFonts w:hint="eastAsia" w:cs="仿宋" w:asciiTheme="minorEastAsia" w:hAnsiTheme="minorEastAsia" w:eastAsiaTheme="minorEastAsia"/>
          <w:sz w:val="24"/>
          <w:szCs w:val="24"/>
        </w:rPr>
        <w:t>2.网上办理：在“</w:t>
      </w:r>
      <w:r>
        <w:rPr>
          <w:rFonts w:hint="eastAsia" w:cs="仿宋" w:asciiTheme="minorEastAsia" w:hAnsiTheme="minorEastAsia" w:eastAsiaTheme="minorEastAsia"/>
          <w:sz w:val="24"/>
          <w:szCs w:val="24"/>
          <w:lang w:val="en-US"/>
        </w:rPr>
        <w:t>医疗保险网上办事大厅”进行申报</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1.单位向医疗经办机构申报；</w:t>
      </w:r>
    </w:p>
    <w:p>
      <w:pPr>
        <w:spacing w:line="600" w:lineRule="exac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1.《职工基本医疗保险参保登记表》（含增加、中断、终止、恢复、在职转退休）（加盖单位公章）；</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2.参保人员有效身份证件复印件。</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即时办结。</w:t>
      </w:r>
    </w:p>
    <w:p>
      <w:pPr>
        <w:spacing w:line="54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jc w:val="center"/>
        <w:rPr>
          <w:rFonts w:hint="eastAsia" w:cs="仿宋" w:asciiTheme="minorEastAsia" w:hAnsiTheme="minorEastAsia" w:eastAsiaTheme="minorEastAsia"/>
          <w:sz w:val="24"/>
          <w:szCs w:val="24"/>
          <w:lang w:val="en-US"/>
        </w:rPr>
      </w:pPr>
    </w:p>
    <w:p>
      <w:pPr>
        <w:pStyle w:val="14"/>
        <w:spacing w:line="600" w:lineRule="exact"/>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职工参保登记流程图</w:t>
      </w:r>
    </w:p>
    <w:p>
      <w:pPr>
        <w:spacing w:line="600" w:lineRule="exact"/>
        <w:ind w:firstLine="480" w:firstLineChars="200"/>
        <w:rPr>
          <w:rFonts w:cs="黑体"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935" distR="114935" simplePos="0" relativeHeight="251664384" behindDoc="0" locked="0" layoutInCell="1" allowOverlap="1">
            <wp:simplePos x="0" y="0"/>
            <wp:positionH relativeFrom="column">
              <wp:posOffset>0</wp:posOffset>
            </wp:positionH>
            <wp:positionV relativeFrom="paragraph">
              <wp:posOffset>-49530</wp:posOffset>
            </wp:positionV>
            <wp:extent cx="5681345" cy="5528310"/>
            <wp:effectExtent l="0" t="0" r="14605" b="1524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cstate="print"/>
                    <a:stretch>
                      <a:fillRect/>
                    </a:stretch>
                  </pic:blipFill>
                  <pic:spPr>
                    <a:xfrm>
                      <a:off x="0" y="0"/>
                      <a:ext cx="5681345" cy="5528310"/>
                    </a:xfrm>
                    <a:prstGeom prst="rect">
                      <a:avLst/>
                    </a:prstGeom>
                    <a:noFill/>
                    <a:ln>
                      <a:noFill/>
                    </a:ln>
                  </pic:spPr>
                </pic:pic>
              </a:graphicData>
            </a:graphic>
          </wp:anchor>
        </w:drawing>
      </w:r>
      <w:r>
        <w:rPr>
          <w:rFonts w:hint="eastAsia" w:cs="仿宋" w:asciiTheme="minorEastAsia" w:hAnsiTheme="minorEastAsia" w:eastAsiaTheme="minorEastAsia"/>
          <w:sz w:val="24"/>
          <w:szCs w:val="24"/>
        </w:rPr>
        <w:t>各地州、市</w:t>
      </w:r>
    </w:p>
    <w:p>
      <w:pPr>
        <w:spacing w:line="600" w:lineRule="exact"/>
        <w:ind w:firstLine="480" w:firstLineChars="200"/>
        <w:rPr>
          <w:rFonts w:cs="黑体" w:asciiTheme="minorEastAsia" w:hAnsiTheme="minorEastAsia" w:eastAsiaTheme="minorEastAsia"/>
          <w:sz w:val="24"/>
          <w:szCs w:val="24"/>
        </w:rPr>
      </w:pPr>
    </w:p>
    <w:p>
      <w:pPr>
        <w:spacing w:line="600" w:lineRule="exact"/>
        <w:ind w:firstLine="480" w:firstLineChars="200"/>
        <w:rPr>
          <w:rFonts w:cs="黑体" w:asciiTheme="minorEastAsia" w:hAnsiTheme="minorEastAsia" w:eastAsiaTheme="minorEastAsia"/>
          <w:sz w:val="24"/>
          <w:szCs w:val="24"/>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spacing w:line="60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1.3 灵活就业人员基本医疗保险参保登记</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一、事项名称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灵活就业人员基本医疗保险参保登记。</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二、服务对象</w:t>
      </w:r>
    </w:p>
    <w:p>
      <w:pPr>
        <w:pStyle w:val="14"/>
        <w:spacing w:line="600" w:lineRule="exact"/>
        <w:ind w:firstLine="480" w:firstLineChars="200"/>
        <w:jc w:val="left"/>
        <w:rPr>
          <w:rFonts w:cs="黑体" w:asciiTheme="minorEastAsia" w:hAnsiTheme="minorEastAsia" w:eastAsiaTheme="minorEastAsia"/>
          <w:sz w:val="24"/>
          <w:szCs w:val="24"/>
        </w:rPr>
      </w:pPr>
      <w:r>
        <w:rPr>
          <w:rFonts w:hint="eastAsia" w:cs="仿宋" w:asciiTheme="minorEastAsia" w:hAnsiTheme="minorEastAsia" w:eastAsiaTheme="minorEastAsia"/>
          <w:b w:val="0"/>
          <w:bCs w:val="0"/>
          <w:sz w:val="24"/>
          <w:szCs w:val="24"/>
          <w:lang w:val="en-US"/>
        </w:rPr>
        <w:t>灵活就业人员：法定劳动年龄的个体工商业户雇主，以非全日制、临时性及弹性工作制等灵活形式就业的人员。</w:t>
      </w:r>
    </w:p>
    <w:p>
      <w:pPr>
        <w:pStyle w:val="14"/>
        <w:spacing w:line="600" w:lineRule="exact"/>
        <w:ind w:firstLine="480" w:firstLineChars="200"/>
        <w:jc w:val="left"/>
        <w:outlineLvl w:val="1"/>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三、办理方式</w:t>
      </w:r>
    </w:p>
    <w:p>
      <w:pPr>
        <w:pStyle w:val="14"/>
        <w:spacing w:line="600" w:lineRule="exact"/>
        <w:ind w:firstLine="480" w:firstLineChars="200"/>
        <w:jc w:val="left"/>
        <w:rPr>
          <w:rFonts w:hint="eastAsia" w:cs="仿宋" w:asciiTheme="minorEastAsia" w:hAnsiTheme="minorEastAsia" w:eastAsiaTheme="minorEastAsia"/>
          <w:b w:val="0"/>
          <w:bCs w:val="0"/>
          <w:sz w:val="24"/>
          <w:szCs w:val="24"/>
          <w:lang w:val="en-US" w:eastAsia="zh-CN"/>
        </w:rPr>
      </w:pPr>
      <w:r>
        <w:rPr>
          <w:rFonts w:hint="eastAsia" w:cs="仿宋" w:asciiTheme="minorEastAsia" w:hAnsiTheme="minorEastAsia" w:eastAsiaTheme="minorEastAsia"/>
          <w:b w:val="0"/>
          <w:bCs w:val="0"/>
          <w:sz w:val="24"/>
          <w:szCs w:val="24"/>
          <w:lang w:val="en-US"/>
        </w:rPr>
        <w:t>现场办理：所属辖区的城区办事处人社中心</w:t>
      </w:r>
      <w:r>
        <w:rPr>
          <w:rFonts w:hint="eastAsia" w:cs="仿宋" w:asciiTheme="minorEastAsia" w:hAnsiTheme="minorEastAsia" w:eastAsiaTheme="minorEastAsia"/>
          <w:b w:val="0"/>
          <w:bCs w:val="0"/>
          <w:sz w:val="24"/>
          <w:szCs w:val="24"/>
          <w:lang w:val="en-US" w:eastAsia="zh-CN"/>
        </w:rPr>
        <w:t>医保窗口</w:t>
      </w:r>
      <w:r>
        <w:rPr>
          <w:rFonts w:hint="eastAsia" w:cs="仿宋" w:asciiTheme="minorEastAsia" w:hAnsiTheme="minorEastAsia" w:eastAsiaTheme="minorEastAsia"/>
          <w:b w:val="0"/>
          <w:bCs w:val="0"/>
          <w:sz w:val="24"/>
          <w:szCs w:val="24"/>
          <w:lang w:val="en-US"/>
        </w:rPr>
        <w:t>，所属辖区为乡镇的按就近原则</w:t>
      </w:r>
      <w:r>
        <w:rPr>
          <w:rFonts w:hint="eastAsia" w:cs="仿宋" w:asciiTheme="minorEastAsia" w:hAnsiTheme="minorEastAsia" w:eastAsiaTheme="minorEastAsia"/>
          <w:b w:val="0"/>
          <w:bCs w:val="0"/>
          <w:sz w:val="24"/>
          <w:szCs w:val="24"/>
          <w:lang w:val="en-US" w:eastAsia="zh-CN"/>
        </w:rPr>
        <w:t>到</w:t>
      </w:r>
      <w:r>
        <w:rPr>
          <w:rFonts w:hint="eastAsia" w:cs="仿宋" w:asciiTheme="minorEastAsia" w:hAnsiTheme="minorEastAsia" w:eastAsiaTheme="minorEastAsia"/>
          <w:b w:val="0"/>
          <w:bCs w:val="0"/>
          <w:sz w:val="24"/>
          <w:szCs w:val="24"/>
          <w:lang w:val="en-US"/>
        </w:rPr>
        <w:t>城区办事处人社中心</w:t>
      </w:r>
      <w:r>
        <w:rPr>
          <w:rFonts w:hint="eastAsia" w:cs="仿宋" w:asciiTheme="minorEastAsia" w:hAnsiTheme="minorEastAsia" w:eastAsiaTheme="minorEastAsia"/>
          <w:b w:val="0"/>
          <w:bCs w:val="0"/>
          <w:sz w:val="24"/>
          <w:szCs w:val="24"/>
          <w:lang w:val="en-US" w:eastAsia="zh-CN"/>
        </w:rPr>
        <w:t>医保窗口办理。</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四、办理流程</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灵活就业人员向医保经办机构申报参保。</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五、申办材料</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1.参保人员有效身份证件；</w:t>
      </w:r>
    </w:p>
    <w:p>
      <w:pPr>
        <w:pStyle w:val="14"/>
        <w:tabs>
          <w:tab w:val="left" w:pos="5940"/>
        </w:tabs>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2.《灵活就业人员职工医疗保险参（续）保登记表》。</w:t>
      </w:r>
    </w:p>
    <w:p>
      <w:pPr>
        <w:pStyle w:val="14"/>
        <w:spacing w:line="600" w:lineRule="exact"/>
        <w:ind w:firstLine="480" w:firstLineChars="200"/>
        <w:jc w:val="both"/>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备注：1.包括身份证、居住证、户口簿、护照、港澳居民来往内地通行证、港澳台居民居住证、外国人永久居留证等；2.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3.委托办理的，应提供委托人及代理人身份证件原件及委托人授权委托书。</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六、办理时限</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即时办结。</w:t>
      </w:r>
    </w:p>
    <w:p>
      <w:pPr>
        <w:pStyle w:val="14"/>
        <w:spacing w:line="600" w:lineRule="exact"/>
        <w:ind w:firstLine="480" w:firstLineChars="200"/>
        <w:jc w:val="left"/>
        <w:rPr>
          <w:rFonts w:cs="黑体" w:asciiTheme="minorEastAsia" w:hAnsiTheme="minorEastAsia" w:eastAsiaTheme="minorEastAsia"/>
          <w:b w:val="0"/>
          <w:bCs w:val="0"/>
          <w:sz w:val="24"/>
          <w:szCs w:val="24"/>
        </w:rPr>
      </w:pPr>
      <w:r>
        <w:rPr>
          <w:rFonts w:hint="eastAsia" w:cs="黑体" w:asciiTheme="minorEastAsia" w:hAnsiTheme="minorEastAsia" w:eastAsiaTheme="minorEastAsia"/>
          <w:b w:val="0"/>
          <w:bCs w:val="0"/>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灵活就业人员基本医疗保险参保登记流程图</w:t>
      </w:r>
    </w:p>
    <w:p>
      <w:pPr>
        <w:pStyle w:val="14"/>
        <w:spacing w:line="600" w:lineRule="exact"/>
        <w:jc w:val="both"/>
        <w:outlineLvl w:val="9"/>
        <w:rPr>
          <w:rFonts w:cs="黑体"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935" distR="114935" simplePos="0" relativeHeight="251665408" behindDoc="0" locked="0" layoutInCell="1" allowOverlap="1">
            <wp:simplePos x="0" y="0"/>
            <wp:positionH relativeFrom="column">
              <wp:posOffset>85725</wp:posOffset>
            </wp:positionH>
            <wp:positionV relativeFrom="paragraph">
              <wp:posOffset>321945</wp:posOffset>
            </wp:positionV>
            <wp:extent cx="5535295" cy="5236845"/>
            <wp:effectExtent l="0" t="0" r="8255" b="1905"/>
            <wp:wrapNone/>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cstate="print"/>
                    <a:stretch>
                      <a:fillRect/>
                    </a:stretch>
                  </pic:blipFill>
                  <pic:spPr>
                    <a:xfrm>
                      <a:off x="0" y="0"/>
                      <a:ext cx="5535295" cy="5236845"/>
                    </a:xfrm>
                    <a:prstGeom prst="rect">
                      <a:avLst/>
                    </a:prstGeom>
                    <a:noFill/>
                    <a:ln>
                      <a:noFill/>
                    </a:ln>
                  </pic:spPr>
                </pic:pic>
              </a:graphicData>
            </a:graphic>
          </wp:anchor>
        </w:drawing>
      </w:r>
      <w:r>
        <w:rPr>
          <w:rFonts w:hint="eastAsia" w:cs="黑体" w:asciiTheme="minorEastAsia" w:hAnsiTheme="minorEastAsia" w:eastAsiaTheme="minorEastAsia"/>
          <w:sz w:val="24"/>
          <w:szCs w:val="24"/>
          <w:lang w:val="en-US"/>
        </w:rPr>
        <w:t xml:space="preserve"> </w:t>
      </w:r>
    </w:p>
    <w:p>
      <w:pPr>
        <w:pStyle w:val="14"/>
        <w:spacing w:line="600" w:lineRule="exact"/>
        <w:jc w:val="both"/>
        <w:outlineLvl w:val="9"/>
        <w:rPr>
          <w:rFonts w:cs="黑体" w:asciiTheme="minorEastAsia" w:hAnsiTheme="minorEastAsia" w:eastAsiaTheme="minorEastAsia"/>
          <w:sz w:val="24"/>
          <w:szCs w:val="24"/>
        </w:rPr>
      </w:pPr>
    </w:p>
    <w:p>
      <w:pPr>
        <w:pStyle w:val="14"/>
        <w:spacing w:line="600" w:lineRule="exact"/>
        <w:jc w:val="both"/>
        <w:outlineLvl w:val="9"/>
        <w:rPr>
          <w:rFonts w:cs="黑体" w:asciiTheme="minorEastAsia" w:hAnsiTheme="minorEastAsia" w:eastAsiaTheme="minorEastAsia"/>
          <w:sz w:val="24"/>
          <w:szCs w:val="24"/>
        </w:rPr>
      </w:pPr>
    </w:p>
    <w:p>
      <w:pPr>
        <w:pStyle w:val="14"/>
        <w:spacing w:line="600" w:lineRule="exact"/>
        <w:jc w:val="both"/>
        <w:outlineLvl w:val="9"/>
        <w:rPr>
          <w:rFonts w:cs="黑体" w:asciiTheme="minorEastAsia" w:hAnsiTheme="minorEastAsia" w:eastAsiaTheme="minorEastAsia"/>
          <w:sz w:val="24"/>
          <w:szCs w:val="24"/>
        </w:rPr>
      </w:pPr>
    </w:p>
    <w:p>
      <w:pPr>
        <w:spacing w:line="600" w:lineRule="exact"/>
        <w:jc w:val="both"/>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p>
    <w:p>
      <w:pPr>
        <w:pStyle w:val="4"/>
        <w:spacing w:line="640" w:lineRule="exact"/>
        <w:rPr>
          <w:rFonts w:cs="仿宋" w:asciiTheme="minorEastAsia" w:hAnsiTheme="minorEastAsia" w:eastAsiaTheme="minorEastAsia"/>
          <w:sz w:val="24"/>
          <w:szCs w:val="24"/>
          <w:lang w:val="en-US"/>
        </w:rPr>
      </w:pPr>
    </w:p>
    <w:p>
      <w:pPr>
        <w:pStyle w:val="14"/>
        <w:spacing w:line="600" w:lineRule="exact"/>
        <w:jc w:val="left"/>
        <w:outlineLvl w:val="9"/>
        <w:rPr>
          <w:rFonts w:asciiTheme="minorEastAsia" w:hAnsiTheme="minorEastAsia" w:eastAsiaTheme="minorEastAsia"/>
          <w:sz w:val="24"/>
          <w:szCs w:val="24"/>
        </w:rPr>
      </w:pPr>
    </w:p>
    <w:p>
      <w:pPr>
        <w:pStyle w:val="3"/>
        <w:spacing w:line="600" w:lineRule="exact"/>
        <w:ind w:left="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lang w:val="en-US"/>
        </w:rPr>
        <w:t>2.基本</w:t>
      </w:r>
      <w:r>
        <w:rPr>
          <w:rFonts w:hint="eastAsia" w:cs="仿宋" w:asciiTheme="minorEastAsia" w:hAnsiTheme="minorEastAsia" w:eastAsiaTheme="minorEastAsia"/>
          <w:b/>
          <w:bCs/>
          <w:sz w:val="24"/>
          <w:szCs w:val="24"/>
        </w:rPr>
        <w:t>医疗保险</w:t>
      </w:r>
      <w:r>
        <w:rPr>
          <w:rFonts w:hint="eastAsia" w:cs="仿宋" w:asciiTheme="minorEastAsia" w:hAnsiTheme="minorEastAsia" w:eastAsiaTheme="minorEastAsia"/>
          <w:b/>
          <w:bCs/>
          <w:sz w:val="24"/>
          <w:szCs w:val="24"/>
          <w:lang w:val="en-US"/>
        </w:rPr>
        <w:t>变更</w:t>
      </w:r>
      <w:r>
        <w:rPr>
          <w:rFonts w:hint="eastAsia" w:cs="仿宋" w:asciiTheme="minorEastAsia" w:hAnsiTheme="minorEastAsia" w:eastAsiaTheme="minorEastAsia"/>
          <w:b/>
          <w:bCs/>
          <w:sz w:val="24"/>
          <w:szCs w:val="24"/>
        </w:rPr>
        <w:t>登记</w:t>
      </w:r>
    </w:p>
    <w:p>
      <w:pPr>
        <w:pStyle w:val="4"/>
        <w:spacing w:line="600" w:lineRule="exact"/>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2.1</w:t>
      </w:r>
      <w:r>
        <w:rPr>
          <w:rFonts w:hint="eastAsia" w:cs="仿宋" w:asciiTheme="minorEastAsia" w:hAnsiTheme="minorEastAsia" w:eastAsiaTheme="minorEastAsia"/>
          <w:bCs/>
          <w:sz w:val="24"/>
          <w:szCs w:val="24"/>
        </w:rPr>
        <w:t>单位参保</w:t>
      </w:r>
      <w:r>
        <w:rPr>
          <w:rFonts w:hint="eastAsia" w:cs="仿宋" w:asciiTheme="minorEastAsia" w:hAnsiTheme="minorEastAsia" w:eastAsiaTheme="minorEastAsia"/>
          <w:bCs/>
          <w:sz w:val="24"/>
          <w:szCs w:val="24"/>
          <w:lang w:val="en-US"/>
        </w:rPr>
        <w:t>信息变更</w:t>
      </w:r>
      <w:r>
        <w:rPr>
          <w:rFonts w:hint="eastAsia" w:cs="仿宋" w:asciiTheme="minorEastAsia" w:hAnsiTheme="minorEastAsia" w:eastAsiaTheme="minorEastAsia"/>
          <w:bCs/>
          <w:sz w:val="24"/>
          <w:szCs w:val="24"/>
        </w:rPr>
        <w:t>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因单位名称、住所（地址）、单位类型、隶属关系等信息事项发生变更的参保单位。</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eastAsia="zh-CN"/>
        </w:rPr>
        <w:t>23、24号窗口</w:t>
      </w:r>
      <w:r>
        <w:rPr>
          <w:rFonts w:hint="eastAsia" w:cs="仿宋" w:asciiTheme="minorEastAsia" w:hAnsiTheme="minorEastAsia" w:eastAsiaTheme="minorEastAsia"/>
          <w:sz w:val="24"/>
          <w:szCs w:val="24"/>
          <w:lang w:bidi="ar-SA"/>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1.单位向医保经办机构申报变更或注销登记；</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2.医保经办机构受理审核，反馈办理结果。</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1.《基本医疗保险参保单位信息变更登记表》（加盖单位公章）。</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备注：1.</w:t>
      </w:r>
      <w:r>
        <w:rPr>
          <w:rFonts w:hint="eastAsia" w:cs="仿宋" w:asciiTheme="minorEastAsia" w:hAnsiTheme="minorEastAsia" w:eastAsiaTheme="minorEastAsia"/>
          <w:sz w:val="24"/>
          <w:szCs w:val="24"/>
        </w:rPr>
        <w:t>变更统一社会信用代码、法定代表人等关键信息</w:t>
      </w:r>
      <w:r>
        <w:rPr>
          <w:rFonts w:hint="eastAsia" w:cs="仿宋" w:asciiTheme="minorEastAsia" w:hAnsiTheme="minorEastAsia" w:eastAsiaTheme="minorEastAsia"/>
          <w:sz w:val="24"/>
          <w:szCs w:val="24"/>
          <w:lang w:val="en-US"/>
        </w:rPr>
        <w:t>需</w:t>
      </w:r>
      <w:r>
        <w:rPr>
          <w:rFonts w:hint="eastAsia" w:cs="仿宋" w:asciiTheme="minorEastAsia" w:hAnsiTheme="minorEastAsia" w:eastAsiaTheme="minorEastAsia"/>
          <w:sz w:val="24"/>
          <w:szCs w:val="24"/>
        </w:rPr>
        <w:t>提供必要的对应辅助材料；</w:t>
      </w:r>
      <w:r>
        <w:rPr>
          <w:rFonts w:hint="eastAsia" w:cs="仿宋" w:asciiTheme="minorEastAsia" w:hAnsiTheme="minorEastAsia" w:eastAsiaTheme="minorEastAsia"/>
          <w:bCs/>
          <w:sz w:val="24"/>
          <w:szCs w:val="24"/>
          <w:lang w:val="en-US"/>
        </w:rPr>
        <w:t>2</w:t>
      </w:r>
      <w:r>
        <w:rPr>
          <w:rFonts w:hint="eastAsia" w:cs="仿宋" w:asciiTheme="minorEastAsia" w:hAnsiTheme="minorEastAsia" w:eastAsiaTheme="minorEastAsia"/>
          <w:sz w:val="24"/>
          <w:szCs w:val="24"/>
          <w:lang w:val="en-US"/>
        </w:rPr>
        <w:t>.城镇职工医疗保险单位分立合并的还需提供单位分立合并后新成立单位的统一社会信用代码证；分立后的参保人员名录（盖公章）及电子盘；城镇职工医疗保险单位注销登记的还需根据注销类型提供相应的材料:工商行政部门的注销通知、法院裁定企业破产等法律文书；单位主管部门批准解散、撤销、终止的有关文件。</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w:t>
      </w:r>
      <w:r>
        <w:rPr>
          <w:rFonts w:hint="eastAsia" w:cs="仿宋" w:asciiTheme="minorEastAsia" w:hAnsiTheme="minorEastAsia" w:eastAsiaTheme="minorEastAsia"/>
          <w:sz w:val="24"/>
          <w:szCs w:val="24"/>
        </w:rPr>
        <w:t>办结。</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咨询电话：0854-</w:t>
      </w:r>
      <w:r>
        <w:rPr>
          <w:rFonts w:hint="eastAsia" w:cs="仿宋_GB2312" w:asciiTheme="minorEastAsia" w:hAnsiTheme="minorEastAsia" w:eastAsiaTheme="minorEastAsia"/>
          <w:sz w:val="24"/>
          <w:szCs w:val="24"/>
          <w:lang w:val="en-US" w:eastAsia="zh-CN"/>
        </w:rPr>
        <w:t>8198115</w:t>
      </w:r>
      <w:r>
        <w:rPr>
          <w:rFonts w:hint="eastAsia" w:cs="仿宋_GB2312" w:asciiTheme="minorEastAsia" w:hAnsiTheme="minorEastAsia" w:eastAsiaTheme="minorEastAsia"/>
          <w:sz w:val="24"/>
          <w:szCs w:val="24"/>
        </w:rPr>
        <w:t>；监督电话：0854-</w:t>
      </w:r>
      <w:r>
        <w:rPr>
          <w:rFonts w:hint="eastAsia" w:cs="仿宋_GB2312" w:asciiTheme="minorEastAsia" w:hAnsiTheme="minorEastAsia" w:eastAsiaTheme="minorEastAsia"/>
          <w:sz w:val="24"/>
          <w:szCs w:val="24"/>
          <w:lang w:val="en-US" w:eastAsia="zh-CN"/>
        </w:rPr>
        <w:t>8191131</w:t>
      </w:r>
      <w:r>
        <w:rPr>
          <w:rFonts w:hint="eastAsia" w:cs="仿宋_GB2312" w:asciiTheme="minorEastAsia" w:hAnsiTheme="minorEastAsia" w:eastAsiaTheme="minorEastAsia"/>
          <w:sz w:val="24"/>
          <w:szCs w:val="24"/>
        </w:rPr>
        <w:t>。</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单位参保信息变更登记流程图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67456" behindDoc="0" locked="0" layoutInCell="1" allowOverlap="1">
            <wp:simplePos x="0" y="0"/>
            <wp:positionH relativeFrom="column">
              <wp:posOffset>892810</wp:posOffset>
            </wp:positionH>
            <wp:positionV relativeFrom="paragraph">
              <wp:posOffset>309245</wp:posOffset>
            </wp:positionV>
            <wp:extent cx="4295775" cy="5912485"/>
            <wp:effectExtent l="0" t="0" r="9525" b="1206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r>
        <w:rPr>
          <w:rFonts w:asciiTheme="minorEastAsia" w:hAnsiTheme="minorEastAsia" w:eastAsiaTheme="minorEastAsia"/>
          <w:sz w:val="24"/>
          <w:szCs w:val="24"/>
          <w:lang w:val="en-US" w:bidi="ar-SA"/>
        </w:rPr>
        <w:drawing>
          <wp:inline distT="0" distB="0" distL="114300" distR="114300">
            <wp:extent cx="5270500" cy="5720080"/>
            <wp:effectExtent l="0" t="0" r="6350"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cstate="print"/>
                    <a:stretch>
                      <a:fillRect/>
                    </a:stretch>
                  </pic:blipFill>
                  <pic:spPr>
                    <a:xfrm>
                      <a:off x="0" y="0"/>
                      <a:ext cx="5270500" cy="5720080"/>
                    </a:xfrm>
                    <a:prstGeom prst="rect">
                      <a:avLst/>
                    </a:prstGeom>
                    <a:noFill/>
                    <a:ln>
                      <a:noFill/>
                    </a:ln>
                  </pic:spPr>
                </pic:pic>
              </a:graphicData>
            </a:graphic>
          </wp:inline>
        </w:drawing>
      </w:r>
    </w:p>
    <w:p>
      <w:pPr>
        <w:pStyle w:val="14"/>
        <w:spacing w:line="600" w:lineRule="exact"/>
        <w:outlineLvl w:val="9"/>
        <w:rPr>
          <w:rFonts w:asciiTheme="minorEastAsia" w:hAnsiTheme="minorEastAsia" w:eastAsiaTheme="minorEastAsia"/>
          <w:sz w:val="24"/>
          <w:szCs w:val="24"/>
        </w:rPr>
      </w:pPr>
    </w:p>
    <w:p>
      <w:pPr>
        <w:pStyle w:val="14"/>
        <w:spacing w:line="600" w:lineRule="exact"/>
        <w:outlineLvl w:val="9"/>
        <w:rPr>
          <w:rFonts w:asciiTheme="minorEastAsia" w:hAnsiTheme="minorEastAsia" w:eastAsiaTheme="minorEastAsia"/>
          <w:sz w:val="24"/>
          <w:szCs w:val="24"/>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4"/>
        <w:spacing w:line="560" w:lineRule="exact"/>
        <w:jc w:val="both"/>
        <w:rPr>
          <w:rFonts w:cs="仿宋" w:asciiTheme="minorEastAsia" w:hAnsiTheme="minorEastAsia" w:eastAsiaTheme="minorEastAsia"/>
          <w:b w:val="0"/>
          <w:bCs/>
          <w:sz w:val="24"/>
          <w:szCs w:val="24"/>
          <w:lang w:val="en-US"/>
        </w:rPr>
      </w:pPr>
    </w:p>
    <w:p>
      <w:pPr>
        <w:rPr>
          <w:rFonts w:cs="仿宋" w:asciiTheme="minorEastAsia" w:hAnsiTheme="minorEastAsia" w:eastAsiaTheme="minorEastAsia"/>
          <w:bCs/>
          <w:sz w:val="24"/>
          <w:szCs w:val="24"/>
          <w:lang w:val="en-US"/>
        </w:rPr>
      </w:pPr>
    </w:p>
    <w:p>
      <w:pPr>
        <w:pStyle w:val="14"/>
        <w:rPr>
          <w:rFonts w:asciiTheme="minorEastAsia" w:hAnsiTheme="minorEastAsia" w:eastAsiaTheme="minorEastAsia"/>
          <w:sz w:val="24"/>
          <w:szCs w:val="24"/>
          <w:lang w:val="en-US"/>
        </w:rPr>
      </w:pPr>
    </w:p>
    <w:p>
      <w:pPr>
        <w:pStyle w:val="4"/>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2.2职工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560" w:lineRule="exact"/>
        <w:ind w:firstLine="480" w:firstLineChars="200"/>
        <w:rPr>
          <w:rFonts w:cs="黑体" w:asciiTheme="minorEastAsia" w:hAnsiTheme="minorEastAsia" w:eastAsiaTheme="minorEastAsia"/>
          <w:sz w:val="24"/>
          <w:szCs w:val="24"/>
        </w:rPr>
      </w:pPr>
    </w:p>
    <w:p>
      <w:pPr>
        <w:spacing w:line="560" w:lineRule="exact"/>
        <w:ind w:firstLine="480" w:firstLineChars="200"/>
        <w:rPr>
          <w:rFonts w:hint="eastAsia" w:cs="黑体" w:asciiTheme="minorEastAsia" w:hAnsiTheme="minorEastAsia" w:eastAsiaTheme="minorEastAsia"/>
          <w:sz w:val="24"/>
          <w:szCs w:val="24"/>
        </w:rPr>
      </w:pPr>
    </w:p>
    <w:p>
      <w:pPr>
        <w:pStyle w:val="4"/>
        <w:spacing w:line="600" w:lineRule="exact"/>
        <w:jc w:val="center"/>
        <w:rPr>
          <w:rFonts w:hint="eastAsia"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2.2职工参保信息变更登记</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各类机关事业单位、企业、社会团体、民办非企业单位等用人单位在职职工及灵活就业人员。</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firstLine="480" w:firstLineChars="200"/>
        <w:rPr>
          <w:rFonts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lang w:val="en-US"/>
        </w:rPr>
        <w:t>各类机关事业单位、企业、社会团体、民办非企业单位需</w:t>
      </w:r>
      <w:r>
        <w:rPr>
          <w:rFonts w:hint="eastAsia" w:cs="仿宋" w:asciiTheme="minorEastAsia" w:hAnsiTheme="minorEastAsia" w:eastAsiaTheme="minorEastAsia"/>
          <w:sz w:val="24"/>
          <w:szCs w:val="24"/>
        </w:rPr>
        <w:t>单位向医保经办机构申报；</w:t>
      </w:r>
      <w:r>
        <w:rPr>
          <w:rFonts w:hint="eastAsia" w:cs="仿宋" w:asciiTheme="minorEastAsia" w:hAnsiTheme="minorEastAsia" w:eastAsiaTheme="minorEastAsia"/>
          <w:sz w:val="24"/>
          <w:szCs w:val="24"/>
          <w:lang w:val="en-US"/>
        </w:rPr>
        <w:t>灵活就业人员可个人向</w:t>
      </w:r>
      <w:r>
        <w:rPr>
          <w:rFonts w:hint="eastAsia" w:cs="仿宋" w:asciiTheme="minorEastAsia" w:hAnsiTheme="minorEastAsia" w:eastAsiaTheme="minorEastAsia"/>
          <w:sz w:val="24"/>
          <w:szCs w:val="24"/>
        </w:rPr>
        <w:t>医保经办机构申报；</w:t>
      </w:r>
    </w:p>
    <w:p>
      <w:pPr>
        <w:spacing w:line="560" w:lineRule="exac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2.医保经办机构受理审核，并反馈办理结果。</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2.《基本医疗保险职工参保信息变更登记表》(加盖单位公章)。</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3.变更姓名、性别、身份证号、出生日期等关键信息的需提供对应辅助材料。</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w:t>
      </w:r>
      <w:r>
        <w:rPr>
          <w:rFonts w:hint="eastAsia" w:cs="仿宋" w:asciiTheme="minorEastAsia" w:hAnsiTheme="minorEastAsia" w:eastAsiaTheme="minorEastAsia"/>
          <w:sz w:val="24"/>
          <w:szCs w:val="24"/>
        </w:rPr>
        <w:t>办结。</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60" w:lineRule="exac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咨询电话：0854-8198115；监督电话：0854-8191131。</w:t>
      </w:r>
    </w:p>
    <w:p>
      <w:pPr>
        <w:pStyle w:val="14"/>
        <w:spacing w:line="600" w:lineRule="exact"/>
        <w:rPr>
          <w:rFonts w:hint="eastAsia" w:cs="仿宋" w:asciiTheme="minorEastAsia" w:hAnsiTheme="minorEastAsia" w:eastAsiaTheme="minorEastAsia"/>
          <w:sz w:val="24"/>
          <w:szCs w:val="24"/>
          <w:lang w:val="en-US"/>
        </w:rPr>
      </w:pPr>
    </w:p>
    <w:p>
      <w:pPr>
        <w:pStyle w:val="14"/>
        <w:spacing w:line="600" w:lineRule="exact"/>
        <w:rPr>
          <w:rFonts w:hint="eastAsia"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职工</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信息变更</w:t>
      </w:r>
      <w:r>
        <w:rPr>
          <w:rFonts w:hint="eastAsia" w:cs="仿宋" w:asciiTheme="minorEastAsia" w:hAnsiTheme="minorEastAsia" w:eastAsiaTheme="minorEastAsia"/>
          <w:sz w:val="24"/>
          <w:szCs w:val="24"/>
        </w:rPr>
        <w:t>登记</w:t>
      </w:r>
      <w:r>
        <w:rPr>
          <w:rFonts w:hint="eastAsia" w:cs="仿宋" w:asciiTheme="minorEastAsia" w:hAnsiTheme="minorEastAsia" w:eastAsiaTheme="minorEastAsia"/>
          <w:sz w:val="24"/>
          <w:szCs w:val="24"/>
          <w:lang w:val="en-US"/>
        </w:rPr>
        <w:t>流程图</w:t>
      </w:r>
      <w:r>
        <w:rPr>
          <w:rFonts w:asciiTheme="minorEastAsia" w:hAnsiTheme="minorEastAsia" w:eastAsiaTheme="minorEastAsia"/>
          <w:sz w:val="24"/>
          <w:szCs w:val="24"/>
          <w:lang w:val="en-US" w:bidi="ar-SA"/>
        </w:rPr>
        <w:drawing>
          <wp:anchor distT="0" distB="0" distL="114300" distR="114300" simplePos="0" relativeHeight="251668480" behindDoc="0" locked="0" layoutInCell="1" allowOverlap="1">
            <wp:simplePos x="0" y="0"/>
            <wp:positionH relativeFrom="column">
              <wp:posOffset>892810</wp:posOffset>
            </wp:positionH>
            <wp:positionV relativeFrom="paragraph">
              <wp:posOffset>690245</wp:posOffset>
            </wp:positionV>
            <wp:extent cx="4295775" cy="5912485"/>
            <wp:effectExtent l="0" t="0" r="9525" b="1206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54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spacing w:line="600" w:lineRule="exact"/>
        <w:outlineLvl w:val="9"/>
        <w:rPr>
          <w:rFonts w:asciiTheme="minorEastAsia" w:hAnsiTheme="minorEastAsia" w:eastAsiaTheme="minorEastAsia"/>
          <w:sz w:val="24"/>
          <w:szCs w:val="24"/>
        </w:rPr>
      </w:pPr>
    </w:p>
    <w:p>
      <w:pPr>
        <w:pStyle w:val="14"/>
        <w:spacing w:line="600" w:lineRule="exact"/>
        <w:outlineLvl w:val="9"/>
        <w:rPr>
          <w:rFonts w:asciiTheme="minorEastAsia" w:hAnsiTheme="minorEastAsia" w:eastAsiaTheme="minorEastAsia"/>
          <w:sz w:val="24"/>
          <w:szCs w:val="24"/>
        </w:rPr>
      </w:pPr>
    </w:p>
    <w:p>
      <w:pPr>
        <w:pStyle w:val="2"/>
        <w:ind w:left="0" w:right="-62"/>
        <w:rPr>
          <w:rFonts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rPr>
        <w:t>二、基本医疗保险参保</w:t>
      </w:r>
      <w:r>
        <w:rPr>
          <w:rFonts w:hint="eastAsia" w:asciiTheme="minorEastAsia" w:hAnsiTheme="minorEastAsia" w:eastAsiaTheme="minorEastAsia" w:cstheme="minorEastAsia"/>
          <w:b/>
          <w:sz w:val="24"/>
          <w:szCs w:val="24"/>
          <w:lang w:val="en-US"/>
        </w:rPr>
        <w:t>信息查询和个人账户一次性支取</w:t>
      </w:r>
    </w:p>
    <w:p>
      <w:pPr>
        <w:pStyle w:val="14"/>
        <w:outlineLvl w:val="9"/>
        <w:rPr>
          <w:rFonts w:asciiTheme="minorEastAsia" w:hAnsiTheme="minorEastAsia" w:eastAsiaTheme="minorEastAsia"/>
          <w:sz w:val="24"/>
          <w:szCs w:val="24"/>
        </w:rPr>
      </w:pPr>
    </w:p>
    <w:p>
      <w:pPr>
        <w:pStyle w:val="3"/>
        <w:ind w:left="0"/>
        <w:jc w:val="center"/>
        <w:rPr>
          <w:rFonts w:hint="eastAsia" w:ascii="仿宋" w:hAnsi="仿宋" w:eastAsia="仿宋" w:cs="仿宋"/>
          <w:sz w:val="28"/>
          <w:szCs w:val="28"/>
        </w:rPr>
      </w:pPr>
      <w:r>
        <w:rPr>
          <w:rFonts w:hint="eastAsia" w:cs="仿宋" w:asciiTheme="minorEastAsia" w:hAnsiTheme="minorEastAsia" w:eastAsiaTheme="minorEastAsia"/>
          <w:b/>
          <w:bCs/>
          <w:sz w:val="24"/>
          <w:szCs w:val="24"/>
          <w:lang w:val="en-US"/>
        </w:rPr>
        <w:t>1.基本</w:t>
      </w:r>
      <w:r>
        <w:rPr>
          <w:rFonts w:hint="eastAsia" w:cs="仿宋" w:asciiTheme="minorEastAsia" w:hAnsiTheme="minorEastAsia" w:eastAsiaTheme="minorEastAsia"/>
          <w:b/>
          <w:bCs/>
          <w:sz w:val="24"/>
          <w:szCs w:val="24"/>
        </w:rPr>
        <w:t>医疗保险参保</w:t>
      </w:r>
      <w:r>
        <w:rPr>
          <w:rFonts w:hint="eastAsia" w:cs="仿宋" w:asciiTheme="minorEastAsia" w:hAnsiTheme="minorEastAsia" w:eastAsiaTheme="minorEastAsia"/>
          <w:b/>
          <w:bCs/>
          <w:sz w:val="24"/>
          <w:szCs w:val="24"/>
          <w:lang w:val="en-US"/>
        </w:rPr>
        <w:t>信息查询</w:t>
      </w:r>
    </w:p>
    <w:p>
      <w:pPr>
        <w:pStyle w:val="4"/>
        <w:pageBreakBefore w:val="0"/>
        <w:widowControl w:val="0"/>
        <w:kinsoku/>
        <w:wordWrap/>
        <w:overflowPunct/>
        <w:topLinePunct w:val="0"/>
        <w:autoSpaceDE w:val="0"/>
        <w:autoSpaceDN w:val="0"/>
        <w:bidi w:val="0"/>
        <w:adjustRightInd/>
        <w:snapToGrid/>
        <w:spacing w:line="600" w:lineRule="exact"/>
        <w:jc w:val="center"/>
        <w:textAlignment w:val="auto"/>
        <w:rPr>
          <w:rFonts w:hint="eastAsia"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eastAsia="zh-CN"/>
        </w:rPr>
        <w:t>二、</w:t>
      </w:r>
      <w:r>
        <w:rPr>
          <w:rFonts w:hint="eastAsia" w:cs="仿宋" w:asciiTheme="minorEastAsia" w:hAnsiTheme="minorEastAsia" w:eastAsiaTheme="minorEastAsia"/>
          <w:bCs/>
          <w:sz w:val="24"/>
          <w:szCs w:val="24"/>
          <w:lang w:val="en-US"/>
        </w:rPr>
        <w:t>基本医疗保险参保信息查询和个人账户一次性支取</w:t>
      </w:r>
    </w:p>
    <w:p>
      <w:pPr>
        <w:pStyle w:val="4"/>
        <w:pageBreakBefore w:val="0"/>
        <w:widowControl w:val="0"/>
        <w:kinsoku/>
        <w:wordWrap/>
        <w:overflowPunct/>
        <w:topLinePunct w:val="0"/>
        <w:autoSpaceDE w:val="0"/>
        <w:autoSpaceDN w:val="0"/>
        <w:bidi w:val="0"/>
        <w:adjustRightInd/>
        <w:snapToGrid/>
        <w:spacing w:line="600" w:lineRule="exact"/>
        <w:jc w:val="center"/>
        <w:textAlignment w:val="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val="en-US"/>
        </w:rPr>
        <w:t>1.1参保</w:t>
      </w:r>
      <w:r>
        <w:rPr>
          <w:rFonts w:hint="eastAsia" w:cs="仿宋" w:asciiTheme="minorEastAsia" w:hAnsiTheme="minorEastAsia" w:eastAsiaTheme="minorEastAsia"/>
          <w:bCs/>
          <w:sz w:val="24"/>
          <w:szCs w:val="24"/>
        </w:rPr>
        <w:t>单位参保</w:t>
      </w:r>
      <w:r>
        <w:rPr>
          <w:rFonts w:hint="eastAsia" w:cs="仿宋" w:asciiTheme="minorEastAsia" w:hAnsiTheme="minorEastAsia" w:eastAsiaTheme="minorEastAsia"/>
          <w:bCs/>
          <w:sz w:val="24"/>
          <w:szCs w:val="24"/>
          <w:lang w:val="en-US"/>
        </w:rPr>
        <w:t>信息查询</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参保单位参保</w:t>
      </w:r>
      <w:r>
        <w:rPr>
          <w:rFonts w:hint="eastAsia" w:asciiTheme="minorEastAsia" w:hAnsiTheme="minorEastAsia" w:eastAsiaTheme="minorEastAsia"/>
          <w:sz w:val="24"/>
          <w:szCs w:val="24"/>
          <w:lang w:val="en-US"/>
        </w:rPr>
        <w:t>信息</w:t>
      </w:r>
      <w:r>
        <w:rPr>
          <w:rFonts w:hint="eastAsia" w:asciiTheme="minorEastAsia" w:hAnsiTheme="minorEastAsia" w:eastAsiaTheme="minorEastAsia"/>
          <w:sz w:val="24"/>
          <w:szCs w:val="24"/>
        </w:rPr>
        <w:t>查询。</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各类机关事业单位、企业、社会团体、民办非企业单位等用人单位。</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tabs>
          <w:tab w:val="right" w:pos="8318"/>
        </w:tabs>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参保单位根据查询内容现场或网上办理。</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1.单位有效证明文件。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备注：单位有效证明文件可包括：统一社会信用代码证书或介绍信。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b w:val="0"/>
          <w:sz w:val="24"/>
          <w:szCs w:val="24"/>
          <w:lang w:val="en-US"/>
        </w:rPr>
      </w:pPr>
      <w:r>
        <w:rPr>
          <w:rFonts w:hint="eastAsia" w:cs="仿宋_GB2312" w:asciiTheme="minorEastAsia" w:hAnsiTheme="minorEastAsia" w:eastAsiaTheme="minorEastAsia"/>
          <w:b w:val="0"/>
          <w:sz w:val="24"/>
          <w:szCs w:val="24"/>
          <w:lang w:bidi="ar-SA"/>
        </w:rPr>
        <w:t>咨询电话：0854-8198115；监督电话：0854-8191131。</w:t>
      </w:r>
    </w:p>
    <w:p>
      <w:pPr>
        <w:pStyle w:val="14"/>
        <w:spacing w:line="600" w:lineRule="exact"/>
        <w:jc w:val="both"/>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参保单位参保信息查询流程图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1552" behindDoc="0" locked="0" layoutInCell="1" allowOverlap="1">
            <wp:simplePos x="0" y="0"/>
            <wp:positionH relativeFrom="column">
              <wp:posOffset>861060</wp:posOffset>
            </wp:positionH>
            <wp:positionV relativeFrom="paragraph">
              <wp:posOffset>309245</wp:posOffset>
            </wp:positionV>
            <wp:extent cx="4295775" cy="5912485"/>
            <wp:effectExtent l="0" t="0" r="9525" b="1206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jc w:val="both"/>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0528" behindDoc="0" locked="0" layoutInCell="1" allowOverlap="1">
            <wp:simplePos x="0" y="0"/>
            <wp:positionH relativeFrom="column">
              <wp:posOffset>797560</wp:posOffset>
            </wp:positionH>
            <wp:positionV relativeFrom="paragraph">
              <wp:posOffset>288290</wp:posOffset>
            </wp:positionV>
            <wp:extent cx="4295775" cy="5912485"/>
            <wp:effectExtent l="0" t="0" r="9525" b="1206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outlineLvl w:val="9"/>
        <w:rPr>
          <w:rFonts w:asciiTheme="minorEastAsia" w:hAnsiTheme="minorEastAsia" w:eastAsiaTheme="minorEastAsia"/>
          <w:sz w:val="24"/>
          <w:szCs w:val="24"/>
        </w:rPr>
      </w:pPr>
    </w:p>
    <w:p>
      <w:pPr>
        <w:pStyle w:val="14"/>
        <w:spacing w:line="600" w:lineRule="exact"/>
        <w:jc w:val="both"/>
        <w:outlineLvl w:val="9"/>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tabs>
          <w:tab w:val="left" w:pos="5172"/>
        </w:tabs>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ab/>
      </w: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4"/>
        <w:spacing w:line="6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1.2参保人员</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信息查询</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atLeas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参保人员</w:t>
      </w:r>
      <w:r>
        <w:rPr>
          <w:rFonts w:hint="eastAsia" w:cs="仿宋" w:asciiTheme="minorEastAsia" w:hAnsiTheme="minorEastAsia" w:eastAsiaTheme="minorEastAsia"/>
          <w:sz w:val="24"/>
          <w:szCs w:val="24"/>
        </w:rPr>
        <w:t>参保</w:t>
      </w:r>
      <w:r>
        <w:rPr>
          <w:rFonts w:hint="eastAsia" w:cs="仿宋" w:asciiTheme="minorEastAsia" w:hAnsiTheme="minorEastAsia" w:eastAsiaTheme="minorEastAsia"/>
          <w:sz w:val="24"/>
          <w:szCs w:val="24"/>
          <w:lang w:val="en-US"/>
        </w:rPr>
        <w:t>信息查询。</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参保职工、灵活就业人员。</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eastAsia="zh-CN" w:bidi="ar-SA"/>
        </w:rPr>
        <w:t>23、24号窗口</w:t>
      </w:r>
      <w:r>
        <w:rPr>
          <w:rFonts w:hint="eastAsia" w:cs="仿宋" w:asciiTheme="minorEastAsia" w:hAnsiTheme="minorEastAsia" w:eastAsiaTheme="minorEastAsia"/>
          <w:sz w:val="24"/>
          <w:szCs w:val="24"/>
          <w:lang w:bidi="ar-SA"/>
        </w:rPr>
        <w:t>；</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可注册登陆“贵州医保APP“或关注“贵州省医疗保障局微信公众号”进行查询</w:t>
      </w:r>
      <w:r>
        <w:rPr>
          <w:rFonts w:hint="eastAsia" w:cs="仿宋" w:asciiTheme="minorEastAsia" w:hAnsiTheme="minorEastAsia" w:eastAsiaTheme="minorEastAsia"/>
          <w:sz w:val="24"/>
          <w:szCs w:val="24"/>
        </w:rPr>
        <w:t>。</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1.个人持身份证或社会保障卡通过</w:t>
      </w:r>
      <w:r>
        <w:rPr>
          <w:rFonts w:hint="eastAsia" w:cs="仿宋" w:asciiTheme="minorEastAsia" w:hAnsiTheme="minorEastAsia" w:eastAsiaTheme="minorEastAsia"/>
          <w:sz w:val="24"/>
          <w:szCs w:val="24"/>
          <w:lang w:val="en-US"/>
        </w:rPr>
        <w:t>黔南州</w:t>
      </w:r>
      <w:r>
        <w:rPr>
          <w:rFonts w:hint="eastAsia" w:cs="仿宋" w:asciiTheme="minorEastAsia" w:hAnsiTheme="minorEastAsia" w:eastAsiaTheme="minorEastAsia"/>
          <w:sz w:val="24"/>
          <w:szCs w:val="24"/>
        </w:rPr>
        <w:t>服务大厅窗口查询打印参保缴费证明（个人权益记录）；</w:t>
      </w:r>
    </w:p>
    <w:p>
      <w:pPr>
        <w:spacing w:line="600" w:lineRule="atLeas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lang w:val="en-US"/>
        </w:rPr>
        <w:t xml:space="preserve"> 可注册登陆“贵州医保APP“或关注“贵州省医疗保障局微信公众号”进行查询</w:t>
      </w:r>
      <w:r>
        <w:rPr>
          <w:rFonts w:hint="eastAsia" w:cs="仿宋" w:asciiTheme="minorEastAsia" w:hAnsiTheme="minorEastAsia" w:eastAsiaTheme="minorEastAsia"/>
          <w:sz w:val="24"/>
          <w:szCs w:val="24"/>
        </w:rPr>
        <w:t>。</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atLeas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备注：1.有效身份证件包括身份证、居住证、户口簿、护照、港澳居民来往内地通行证、港澳台居民居住证、外国人永久居留证等；2.委托办理的，应提供委托人及代理人身份证件原件及委托人授权委托书。</w:t>
      </w:r>
    </w:p>
    <w:p>
      <w:pPr>
        <w:spacing w:line="600" w:lineRule="atLeas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atLeas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七、咨询电话与监督电话</w:t>
      </w:r>
    </w:p>
    <w:p>
      <w:pPr>
        <w:spacing w:line="600" w:lineRule="atLeas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咨询电话：0854-8198115；监督电话：0854-8191131。</w:t>
      </w:r>
    </w:p>
    <w:p>
      <w:pPr>
        <w:pStyle w:val="14"/>
        <w:spacing w:line="600" w:lineRule="exact"/>
        <w:rPr>
          <w:rFonts w:cs="仿宋" w:asciiTheme="minorEastAsia" w:hAnsiTheme="minorEastAsia" w:eastAsiaTheme="minorEastAsia"/>
          <w:sz w:val="24"/>
          <w:szCs w:val="24"/>
          <w:lang w:val="en-US"/>
        </w:rPr>
      </w:pPr>
    </w:p>
    <w:p>
      <w:pPr>
        <w:pStyle w:val="14"/>
        <w:spacing w:line="60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参保人员参保信息查询流程图</w:t>
      </w:r>
    </w:p>
    <w:p>
      <w:pPr>
        <w:pStyle w:val="14"/>
        <w:spacing w:line="600" w:lineRule="exact"/>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anchor distT="0" distB="0" distL="114300" distR="114300" simplePos="0" relativeHeight="251672576" behindDoc="0" locked="0" layoutInCell="1" allowOverlap="1">
            <wp:simplePos x="0" y="0"/>
            <wp:positionH relativeFrom="column">
              <wp:posOffset>793750</wp:posOffset>
            </wp:positionH>
            <wp:positionV relativeFrom="paragraph">
              <wp:posOffset>194945</wp:posOffset>
            </wp:positionV>
            <wp:extent cx="4295775" cy="5912485"/>
            <wp:effectExtent l="0" t="0" r="9525" b="1206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9" cstate="print"/>
                    <a:stretch>
                      <a:fillRect/>
                    </a:stretch>
                  </pic:blipFill>
                  <pic:spPr>
                    <a:xfrm>
                      <a:off x="0" y="0"/>
                      <a:ext cx="4295775" cy="5912485"/>
                    </a:xfrm>
                    <a:prstGeom prst="rect">
                      <a:avLst/>
                    </a:prstGeom>
                    <a:noFill/>
                    <a:ln>
                      <a:noFill/>
                    </a:ln>
                  </pic:spPr>
                </pic:pic>
              </a:graphicData>
            </a:graphic>
          </wp:anchor>
        </w:drawing>
      </w:r>
    </w:p>
    <w:p>
      <w:pPr>
        <w:pStyle w:val="14"/>
        <w:spacing w:line="600" w:lineRule="exact"/>
        <w:jc w:val="both"/>
        <w:outlineLvl w:val="9"/>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rPr>
          <w:rFonts w:asciiTheme="minorEastAsia" w:hAnsiTheme="minorEastAsia" w:eastAsiaTheme="minorEastAsia"/>
          <w:sz w:val="24"/>
          <w:szCs w:val="24"/>
          <w:lang w:val="en-US"/>
        </w:rPr>
      </w:pPr>
    </w:p>
    <w:p>
      <w:pPr>
        <w:pStyle w:val="14"/>
        <w:jc w:val="both"/>
        <w:outlineLvl w:val="9"/>
        <w:rPr>
          <w:rFonts w:cs="仿宋" w:asciiTheme="minorEastAsia" w:hAnsiTheme="minorEastAsia" w:eastAsiaTheme="minorEastAsia"/>
          <w:sz w:val="24"/>
          <w:szCs w:val="24"/>
        </w:rPr>
      </w:pPr>
    </w:p>
    <w:p>
      <w:pPr>
        <w:pStyle w:val="14"/>
        <w:jc w:val="both"/>
        <w:outlineLvl w:val="9"/>
        <w:rPr>
          <w:rFonts w:cs="仿宋" w:asciiTheme="minorEastAsia" w:hAnsiTheme="minorEastAsia" w:eastAsiaTheme="minorEastAsia"/>
          <w:sz w:val="24"/>
          <w:szCs w:val="24"/>
        </w:rPr>
      </w:pP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2.参保人员个人账户一次性支取</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参保人员个人账户一次性支取。</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因死亡</w:t>
      </w:r>
      <w:r>
        <w:rPr>
          <w:rFonts w:hint="eastAsia" w:asciiTheme="minorEastAsia" w:hAnsiTheme="minorEastAsia" w:eastAsiaTheme="minorEastAsia"/>
          <w:sz w:val="24"/>
          <w:szCs w:val="24"/>
          <w:lang w:val="en-US"/>
        </w:rPr>
        <w:t>或</w:t>
      </w:r>
      <w:r>
        <w:rPr>
          <w:rFonts w:hint="eastAsia" w:asciiTheme="minorEastAsia" w:hAnsiTheme="minorEastAsia" w:eastAsiaTheme="minorEastAsia"/>
          <w:sz w:val="24"/>
          <w:szCs w:val="24"/>
        </w:rPr>
        <w:t>主动放弃参加职工基本医疗保险的，可以申请办理医保个人账户一次性支付。</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tabs>
          <w:tab w:val="right" w:pos="8318"/>
        </w:tabs>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或社会保障卡或</w:t>
      </w:r>
      <w:r>
        <w:rPr>
          <w:rFonts w:hint="eastAsia" w:cs="仿宋" w:asciiTheme="minorEastAsia" w:hAnsiTheme="minorEastAsia" w:eastAsiaTheme="minorEastAsia"/>
          <w:sz w:val="24"/>
          <w:szCs w:val="24"/>
          <w:lang w:val="en-US"/>
        </w:rPr>
        <w:t>医保电子凭证</w:t>
      </w:r>
      <w:r>
        <w:rPr>
          <w:rFonts w:hint="eastAsia" w:cs="仿宋" w:asciiTheme="minorEastAsia" w:hAnsiTheme="minorEastAsia" w:eastAsiaTheme="minorEastAsia"/>
          <w:sz w:val="24"/>
          <w:szCs w:val="24"/>
        </w:rPr>
        <w:t>，银行借记卡（非本人办理需提供代办说明）现场向医保经办机构提交申请；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2.医保经办机构审核；</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3.符合规定的，办理个人帐户资金支付手续。</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2.《职工基本医疗保险个人账户一次性支取申请表》；</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3.参保人员银行账号信息。</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因死亡支取的提供继承人身份证、银行卡账户信息，通过数据共享无法查询死亡信息的应提供死亡证明，无法提供死亡证明的提供个人承诺书；3.主动放弃参加职工基本医疗保险的，需提供主动放弃基本医疗保险的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15个工作日。 </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咨询电话：0854-8192359；监督电话：0854-8191131。</w:t>
      </w:r>
    </w:p>
    <w:p>
      <w:pPr>
        <w:pStyle w:val="14"/>
        <w:spacing w:line="600" w:lineRule="exact"/>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参保人员个人账户一次性支取流程图</w:t>
      </w:r>
    </w:p>
    <w:p>
      <w:pPr>
        <w:pStyle w:val="14"/>
        <w:spacing w:line="600" w:lineRule="exact"/>
        <w:jc w:val="both"/>
        <w:outlineLvl w:val="9"/>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73600" behindDoc="0" locked="0" layoutInCell="1" allowOverlap="1">
            <wp:simplePos x="0" y="0"/>
            <wp:positionH relativeFrom="column">
              <wp:posOffset>771525</wp:posOffset>
            </wp:positionH>
            <wp:positionV relativeFrom="paragraph">
              <wp:posOffset>281940</wp:posOffset>
            </wp:positionV>
            <wp:extent cx="4286250" cy="4819650"/>
            <wp:effectExtent l="0" t="0" r="11430" b="1143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286250" cy="4819650"/>
                    </a:xfrm>
                    <a:prstGeom prst="rect">
                      <a:avLst/>
                    </a:prstGeom>
                    <a:noFill/>
                    <a:ln>
                      <a:noFill/>
                    </a:ln>
                  </pic:spPr>
                </pic:pic>
              </a:graphicData>
            </a:graphic>
          </wp:anchor>
        </w:drawing>
      </w:r>
    </w:p>
    <w:p>
      <w:pPr>
        <w:spacing w:line="10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三、基本医疗保险关系转移接续</w:t>
      </w:r>
    </w:p>
    <w:p>
      <w:pPr>
        <w:pStyle w:val="3"/>
        <w:spacing w:line="60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1.出具《基本医疗保险参保凭证》</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出具《基本医疗保险参保凭证》。</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参保职工、灵活就业人员。</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23、24号窗口</w:t>
      </w:r>
      <w:r>
        <w:rPr>
          <w:rFonts w:hint="eastAsia" w:cs="仿宋" w:asciiTheme="minorEastAsia" w:hAnsiTheme="minorEastAsia" w:eastAsiaTheme="minorEastAsia"/>
          <w:sz w:val="24"/>
          <w:szCs w:val="24"/>
          <w:lang w:bidi="ar-SA"/>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w:t>
      </w:r>
      <w:r>
        <w:rPr>
          <w:rFonts w:hint="eastAsia" w:cs="仿宋" w:asciiTheme="minorEastAsia" w:hAnsiTheme="minorEastAsia" w:eastAsiaTheme="minorEastAsia"/>
          <w:sz w:val="24"/>
          <w:szCs w:val="24"/>
        </w:rPr>
        <w:t>或社会保障卡或医保电子凭证</w:t>
      </w:r>
      <w:r>
        <w:rPr>
          <w:rFonts w:hint="eastAsia" w:cs="仿宋" w:asciiTheme="minorEastAsia" w:hAnsiTheme="minorEastAsia" w:eastAsiaTheme="minorEastAsia"/>
          <w:sz w:val="24"/>
          <w:szCs w:val="24"/>
          <w:lang w:val="en-US"/>
        </w:rPr>
        <w:t>至</w:t>
      </w:r>
      <w:r>
        <w:rPr>
          <w:rFonts w:hint="eastAsia" w:cs="仿宋" w:asciiTheme="minorEastAsia" w:hAnsiTheme="minorEastAsia" w:eastAsiaTheme="minorEastAsia"/>
          <w:sz w:val="24"/>
          <w:szCs w:val="24"/>
        </w:rPr>
        <w:t>转出地</w:t>
      </w:r>
      <w:r>
        <w:rPr>
          <w:rFonts w:hint="eastAsia" w:cs="仿宋" w:asciiTheme="minorEastAsia" w:hAnsiTheme="minorEastAsia" w:eastAsiaTheme="minorEastAsia"/>
          <w:sz w:val="24"/>
          <w:szCs w:val="24"/>
          <w:lang w:val="en-US"/>
        </w:rPr>
        <w:t>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w:t>
      </w:r>
      <w:r>
        <w:rPr>
          <w:rFonts w:hint="eastAsia" w:cs="仿宋" w:asciiTheme="minorEastAsia" w:hAnsiTheme="minorEastAsia" w:eastAsiaTheme="minorEastAsia"/>
          <w:sz w:val="24"/>
          <w:szCs w:val="24"/>
        </w:rPr>
        <w:t>打印。</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备注：有效身份证件包括身份证、居住证、户口簿、护照、港澳居民来往内地通行证、港澳台居民居住证、外国人永久居留证等。</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600" w:lineRule="exact"/>
        <w:ind w:firstLine="480" w:firstLineChars="200"/>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咨询电话：0854-819</w:t>
      </w:r>
      <w:r>
        <w:rPr>
          <w:rFonts w:hint="eastAsia" w:cs="仿宋" w:asciiTheme="minorEastAsia" w:hAnsiTheme="minorEastAsia" w:eastAsiaTheme="minorEastAsia"/>
          <w:sz w:val="24"/>
          <w:szCs w:val="24"/>
          <w:lang w:val="en-US" w:eastAsia="zh-CN"/>
        </w:rPr>
        <w:t>8115</w:t>
      </w:r>
      <w:r>
        <w:rPr>
          <w:rFonts w:hint="eastAsia" w:cs="仿宋" w:asciiTheme="minorEastAsia" w:hAnsiTheme="minorEastAsia" w:eastAsiaTheme="minorEastAsia"/>
          <w:sz w:val="24"/>
          <w:szCs w:val="24"/>
        </w:rPr>
        <w:t>；监督电话：0854-8191131。</w:t>
      </w:r>
    </w:p>
    <w:p>
      <w:pPr>
        <w:pStyle w:val="14"/>
        <w:ind w:firstLine="480" w:firstLineChars="200"/>
        <w:jc w:val="both"/>
        <w:outlineLvl w:val="9"/>
        <w:rPr>
          <w:rFonts w:cs="仿宋" w:asciiTheme="minorEastAsia" w:hAnsiTheme="minorEastAsia" w:eastAsiaTheme="minorEastAsia"/>
          <w:b w:val="0"/>
          <w:bCs w:val="0"/>
          <w:sz w:val="24"/>
          <w:szCs w:val="24"/>
          <w:lang w:val="en-US"/>
        </w:rPr>
      </w:pPr>
    </w:p>
    <w:p>
      <w:pPr>
        <w:pStyle w:val="14"/>
        <w:spacing w:line="600" w:lineRule="exact"/>
        <w:ind w:firstLine="2650" w:firstLineChars="11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出具《基本医疗保险参保凭证》流程图</w:t>
      </w:r>
    </w:p>
    <w:p>
      <w:pPr>
        <w:pStyle w:val="14"/>
        <w:spacing w:line="600" w:lineRule="exact"/>
        <w:outlineLvl w:val="9"/>
        <w:rPr>
          <w:rFonts w:cs="仿宋" w:asciiTheme="minorEastAsia" w:hAnsiTheme="minorEastAsia" w:eastAsiaTheme="minorEastAsia"/>
          <w:sz w:val="24"/>
          <w:szCs w:val="24"/>
          <w:lang w:val="en-US"/>
        </w:rPr>
      </w:pPr>
    </w:p>
    <w:p>
      <w:pPr>
        <w:pStyle w:val="14"/>
        <w:ind w:firstLine="482" w:firstLineChars="200"/>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2647950" cy="66389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cstate="print"/>
                    <a:stretch>
                      <a:fillRect/>
                    </a:stretch>
                  </pic:blipFill>
                  <pic:spPr>
                    <a:xfrm>
                      <a:off x="0" y="0"/>
                      <a:ext cx="2647950" cy="6638925"/>
                    </a:xfrm>
                    <a:prstGeom prst="rect">
                      <a:avLst/>
                    </a:prstGeom>
                    <a:noFill/>
                    <a:ln>
                      <a:noFill/>
                    </a:ln>
                  </pic:spPr>
                </pic:pic>
              </a:graphicData>
            </a:graphic>
          </wp:inline>
        </w:drawing>
      </w:r>
    </w:p>
    <w:p>
      <w:pPr>
        <w:pStyle w:val="3"/>
        <w:spacing w:before="0" w:line="600" w:lineRule="exact"/>
        <w:ind w:left="0"/>
        <w:jc w:val="center"/>
        <w:rPr>
          <w:rFonts w:hint="eastAsia" w:cs="仿宋" w:asciiTheme="minorEastAsia" w:hAnsiTheme="minorEastAsia" w:eastAsiaTheme="minorEastAsia"/>
          <w:b/>
          <w:bCs/>
          <w:sz w:val="24"/>
          <w:szCs w:val="24"/>
          <w:lang w:val="en-US"/>
        </w:rPr>
      </w:pPr>
    </w:p>
    <w:p>
      <w:pPr>
        <w:pStyle w:val="3"/>
        <w:spacing w:before="0" w:line="60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2.医疗保险关系转移接续</w:t>
      </w:r>
    </w:p>
    <w:p>
      <w:pPr>
        <w:pStyle w:val="4"/>
        <w:spacing w:line="600" w:lineRule="exact"/>
        <w:jc w:val="center"/>
        <w:rPr>
          <w:rFonts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2.1医疗保险关系转出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asciiTheme="minorEastAsia" w:hAnsiTheme="minorEastAsia" w:eastAsiaTheme="minorEastAsia"/>
          <w:sz w:val="24"/>
          <w:szCs w:val="24"/>
        </w:rPr>
      </w:pPr>
      <w:r>
        <w:rPr>
          <w:rFonts w:hint="eastAsia" w:cs="仿宋" w:asciiTheme="minorEastAsia" w:hAnsiTheme="minorEastAsia" w:eastAsiaTheme="minorEastAsia"/>
          <w:sz w:val="24"/>
          <w:szCs w:val="24"/>
          <w:lang w:val="en-US"/>
        </w:rPr>
        <w:t>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因医疗保险关系跨统筹地区变动，申请医疗保险关系转出的参保职工。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23、24号窗口</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省内转移</w:t>
      </w:r>
      <w:r>
        <w:rPr>
          <w:rFonts w:hint="eastAsia" w:cs="仿宋" w:asciiTheme="minorEastAsia" w:hAnsiTheme="minorEastAsia" w:eastAsiaTheme="minorEastAsia"/>
          <w:sz w:val="24"/>
          <w:szCs w:val="24"/>
          <w:lang w:val="en-US"/>
        </w:rPr>
        <w:t>除贵阳市、遵义市、黔西南州之外的市州</w:t>
      </w:r>
      <w:r>
        <w:rPr>
          <w:rFonts w:hint="eastAsia" w:cs="仿宋" w:asciiTheme="minorEastAsia" w:hAnsiTheme="minorEastAsia" w:eastAsiaTheme="minorEastAsia"/>
          <w:sz w:val="24"/>
          <w:szCs w:val="24"/>
        </w:rPr>
        <w:t>转移通过省内异地转移接续平台进行数据传输；</w:t>
      </w:r>
      <w:r>
        <w:rPr>
          <w:rFonts w:hint="eastAsia" w:cs="仿宋" w:asciiTheme="minorEastAsia" w:hAnsiTheme="minorEastAsia" w:eastAsiaTheme="minorEastAsia"/>
          <w:sz w:val="24"/>
          <w:szCs w:val="24"/>
          <w:lang w:val="en-US"/>
        </w:rPr>
        <w:t>贵阳市、遵义市、黔西南州及</w:t>
      </w:r>
      <w:r>
        <w:rPr>
          <w:rFonts w:hint="eastAsia" w:cs="仿宋" w:asciiTheme="minorEastAsia" w:hAnsiTheme="minorEastAsia" w:eastAsiaTheme="minorEastAsia"/>
          <w:sz w:val="24"/>
          <w:szCs w:val="24"/>
        </w:rPr>
        <w:t>省外转移通过医保经办机构之间邮寄纸质材料，</w:t>
      </w:r>
      <w:r>
        <w:rPr>
          <w:rFonts w:hint="eastAsia" w:cs="仿宋" w:asciiTheme="minorEastAsia" w:hAnsiTheme="minorEastAsia" w:eastAsiaTheme="minorEastAsia"/>
          <w:sz w:val="24"/>
          <w:szCs w:val="24"/>
          <w:lang w:val="en-US"/>
        </w:rPr>
        <w:t>待完成系统整合后适用平台办理</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参保人在原参保地医保经办机构办理基本医疗保险停保手续后，可申请医疗保险关系转出。</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1.原参保地医保经办机构出具《基本医疗保险参保凭证》并发送至新参保地医保经办机构；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2.新参保地医保经办机构接收《基本医疗保险参保凭证》后， 开具《基本医疗保险关系转移接续联系函》并发送至原参保地医保经办机构；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3.原参保地医保经办机构收到《基本医疗保险关系转移接续联系函》后，向新参保地发出《参保人员基本医疗保险信息表》；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4.原参保地医保经办机构按规定为参保人办理个人账户资金划转或提取手续。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1.身份证或社会保障卡或医保电子凭证。</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sz w:val="24"/>
          <w:szCs w:val="24"/>
          <w:lang w:val="en-US"/>
        </w:rPr>
        <w:t>0个工作日。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1.由转入地经办机构受理并负责办结；</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2.转入地经办机构应在受理后5个工作日内生成并发出《基本医疗保险关系转移接续联系函》；</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3.转出地经办机构收到《基本医疗保险关系转移接续联系函》后10个工作日内生成、发出《参保人员基本医疗保险信息表》并划转资金；</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4.转入地经办机构收到《参保人员基本医疗保险信息表》和转移资金后应在5个工作日内办结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w:t>
      </w:r>
      <w:r>
        <w:rPr>
          <w:rFonts w:hint="eastAsia" w:cs="仿宋_GB2312" w:asciiTheme="minorEastAsia" w:hAnsiTheme="minorEastAsia" w:eastAsiaTheme="minorEastAsia"/>
          <w:sz w:val="24"/>
          <w:szCs w:val="24"/>
          <w:lang w:val="en-US" w:eastAsia="zh-CN" w:bidi="ar-SA"/>
        </w:rPr>
        <w:t>8115</w:t>
      </w:r>
      <w:r>
        <w:rPr>
          <w:rFonts w:hint="eastAsia" w:cs="仿宋_GB2312" w:asciiTheme="minorEastAsia" w:hAnsiTheme="minorEastAsia" w:eastAsiaTheme="minorEastAsia"/>
          <w:sz w:val="24"/>
          <w:szCs w:val="24"/>
          <w:lang w:bidi="ar-SA"/>
        </w:rPr>
        <w:t>；监督电话：0854-8191131。</w:t>
      </w:r>
    </w:p>
    <w:p>
      <w:pPr>
        <w:pStyle w:val="14"/>
        <w:spacing w:line="560" w:lineRule="exact"/>
        <w:ind w:firstLine="2891" w:firstLineChars="12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医疗保险关系转出流程图</w:t>
      </w: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4444365" cy="4522470"/>
            <wp:effectExtent l="0" t="0" r="5715" b="38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cstate="print"/>
                    <a:stretch>
                      <a:fillRect/>
                    </a:stretch>
                  </pic:blipFill>
                  <pic:spPr>
                    <a:xfrm>
                      <a:off x="0" y="0"/>
                      <a:ext cx="4444365" cy="4522470"/>
                    </a:xfrm>
                    <a:prstGeom prst="rect">
                      <a:avLst/>
                    </a:prstGeom>
                    <a:noFill/>
                    <a:ln>
                      <a:noFill/>
                    </a:ln>
                  </pic:spPr>
                </pic:pic>
              </a:graphicData>
            </a:graphic>
          </wp:inline>
        </w:drawing>
      </w:r>
    </w:p>
    <w:p>
      <w:pPr>
        <w:pStyle w:val="4"/>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2.2医疗保险关系转入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因医疗保险关系跨统筹地区变动，申请办理医疗保险关系转入的参保职工。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23、24号窗口</w:t>
      </w:r>
      <w:r>
        <w:rPr>
          <w:rFonts w:hint="eastAsia" w:cs="仿宋" w:asciiTheme="minorEastAsia" w:hAnsiTheme="minorEastAsia" w:eastAsiaTheme="minorEastAsia"/>
          <w:sz w:val="24"/>
          <w:szCs w:val="24"/>
          <w:lang w:bidi="ar-SA"/>
        </w:rPr>
        <w:t>。</w:t>
      </w:r>
    </w:p>
    <w:p>
      <w:pPr>
        <w:pStyle w:val="14"/>
        <w:keepNext w:val="0"/>
        <w:keepLines w:val="0"/>
        <w:pageBreakBefore w:val="0"/>
        <w:widowControl w:val="0"/>
        <w:kinsoku/>
        <w:wordWrap/>
        <w:overflowPunct/>
        <w:topLinePunct w:val="0"/>
        <w:autoSpaceDE w:val="0"/>
        <w:autoSpaceDN w:val="0"/>
        <w:bidi w:val="0"/>
        <w:snapToGrid/>
        <w:spacing w:line="480" w:lineRule="exact"/>
        <w:ind w:firstLine="480" w:firstLineChars="200"/>
        <w:jc w:val="left"/>
        <w:textAlignment w:val="auto"/>
        <w:rPr>
          <w:rFonts w:cs="仿宋" w:asciiTheme="minorEastAsia" w:hAnsiTheme="minorEastAsia" w:eastAsiaTheme="minorEastAsia"/>
          <w:b w:val="0"/>
          <w:bCs w:val="0"/>
          <w:sz w:val="24"/>
          <w:szCs w:val="24"/>
        </w:rPr>
      </w:pPr>
      <w:r>
        <w:rPr>
          <w:rFonts w:hint="eastAsia" w:cs="仿宋" w:asciiTheme="minorEastAsia" w:hAnsiTheme="minorEastAsia" w:eastAsiaTheme="minorEastAsia"/>
          <w:b w:val="0"/>
          <w:bCs w:val="0"/>
          <w:sz w:val="24"/>
          <w:szCs w:val="24"/>
        </w:rPr>
        <w:t>省内转移</w:t>
      </w:r>
      <w:r>
        <w:rPr>
          <w:rFonts w:hint="eastAsia" w:cs="仿宋" w:asciiTheme="minorEastAsia" w:hAnsiTheme="minorEastAsia" w:eastAsiaTheme="minorEastAsia"/>
          <w:b w:val="0"/>
          <w:bCs w:val="0"/>
          <w:sz w:val="24"/>
          <w:szCs w:val="24"/>
          <w:lang w:val="en-US"/>
        </w:rPr>
        <w:t>除贵阳市、遵义市、黔西南州之外的市州</w:t>
      </w:r>
      <w:r>
        <w:rPr>
          <w:rFonts w:hint="eastAsia" w:cs="仿宋" w:asciiTheme="minorEastAsia" w:hAnsiTheme="minorEastAsia" w:eastAsiaTheme="minorEastAsia"/>
          <w:b w:val="0"/>
          <w:bCs w:val="0"/>
          <w:sz w:val="24"/>
          <w:szCs w:val="24"/>
        </w:rPr>
        <w:t>转移接续通过省内异地转移接续平台进行数据传输；</w:t>
      </w:r>
      <w:r>
        <w:rPr>
          <w:rFonts w:hint="eastAsia" w:cs="仿宋" w:asciiTheme="minorEastAsia" w:hAnsiTheme="minorEastAsia" w:eastAsiaTheme="minorEastAsia"/>
          <w:b w:val="0"/>
          <w:bCs w:val="0"/>
          <w:sz w:val="24"/>
          <w:szCs w:val="24"/>
          <w:lang w:val="en-US"/>
        </w:rPr>
        <w:t>贵阳市、遵义市、黔西南州及</w:t>
      </w:r>
      <w:r>
        <w:rPr>
          <w:rFonts w:hint="eastAsia" w:cs="仿宋" w:asciiTheme="minorEastAsia" w:hAnsiTheme="minorEastAsia" w:eastAsiaTheme="minorEastAsia"/>
          <w:b w:val="0"/>
          <w:bCs w:val="0"/>
          <w:sz w:val="24"/>
          <w:szCs w:val="24"/>
        </w:rPr>
        <w:t>省外转移通过医保经办机构之间邮寄纸质材料，</w:t>
      </w:r>
      <w:r>
        <w:rPr>
          <w:rFonts w:hint="eastAsia" w:cs="仿宋" w:asciiTheme="minorEastAsia" w:hAnsiTheme="minorEastAsia" w:eastAsiaTheme="minorEastAsia"/>
          <w:b w:val="0"/>
          <w:bCs w:val="0"/>
          <w:sz w:val="24"/>
          <w:szCs w:val="24"/>
          <w:lang w:val="en-US"/>
        </w:rPr>
        <w:t>待完成系统整合后适用平台办理</w:t>
      </w:r>
      <w:r>
        <w:rPr>
          <w:rFonts w:hint="eastAsia" w:cs="仿宋" w:asciiTheme="minorEastAsia" w:hAnsiTheme="minorEastAsia" w:eastAsiaTheme="minorEastAsia"/>
          <w:b w:val="0"/>
          <w:bCs w:val="0"/>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参保人在新参保地办理参保缴费手续后，可申请办理医疗保险关系转入手续。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1.原参保地医保经办机构出具《基本医疗保险参保凭证》并发送至新参保地医保经办机构；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2.新参保地医保经办机构接收《基本医疗保险参保凭证》后， 开具《基本医疗保险转移接续联系函》并发送至原参保地医保经办机构；</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3.原参保地医保经办机构收到《基本医疗保险关系转移接续联系函》后，向新参保地发出《参保人员基本医疗保险信息表》；</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4.新参保地医保经办机构按规定为参保人办理转入手续。</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1.身份证或社会保障卡或医保电子凭证。</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eastAsia="zh-CN"/>
        </w:rPr>
        <w:t>20</w:t>
      </w:r>
      <w:r>
        <w:rPr>
          <w:rFonts w:hint="eastAsia" w:cs="仿宋" w:asciiTheme="minorEastAsia" w:hAnsiTheme="minorEastAsia" w:eastAsiaTheme="minorEastAsia"/>
          <w:sz w:val="24"/>
          <w:szCs w:val="24"/>
          <w:lang w:val="en-US"/>
        </w:rPr>
        <w:t>个工作日。</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1.由转入地经办机构受理并负责办结；</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2.转入地经办机构应在受理后5个工作日内生成并发出《基本医疗保险关系转移接续联系函》；</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3.转出地经办机构收到《基本医疗保险关系转移接续联系函》后10个工作日内生成、发出《参保人员基本医疗保险信息表》并划转资金；</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4.转入地经办机构收到《参保人员基本医疗保险信息表》和转移资金后应在5个工作日内办结</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snapToGrid/>
        <w:spacing w:line="48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sz w:val="24"/>
          <w:szCs w:val="24"/>
          <w:lang w:bidi="ar-SA"/>
        </w:rPr>
        <w:t>咨询电话：0854-819</w:t>
      </w:r>
      <w:r>
        <w:rPr>
          <w:rFonts w:hint="eastAsia" w:cs="仿宋_GB2312" w:asciiTheme="minorEastAsia" w:hAnsiTheme="minorEastAsia" w:eastAsiaTheme="minorEastAsia"/>
          <w:sz w:val="24"/>
          <w:szCs w:val="24"/>
          <w:lang w:val="en-US" w:eastAsia="zh-CN" w:bidi="ar-SA"/>
        </w:rPr>
        <w:t>8115</w:t>
      </w:r>
      <w:r>
        <w:rPr>
          <w:rFonts w:hint="eastAsia" w:cs="仿宋_GB2312" w:asciiTheme="minorEastAsia" w:hAnsiTheme="minorEastAsia" w:eastAsiaTheme="minorEastAsia"/>
          <w:sz w:val="24"/>
          <w:szCs w:val="24"/>
          <w:lang w:bidi="ar-SA"/>
        </w:rPr>
        <w:t>；监督电话：0854-8191131。</w:t>
      </w:r>
    </w:p>
    <w:p>
      <w:pPr>
        <w:pStyle w:val="14"/>
        <w:spacing w:line="560" w:lineRule="exac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医疗保险关系转入流程图</w:t>
      </w:r>
    </w:p>
    <w:p>
      <w:pPr>
        <w:pStyle w:val="14"/>
        <w:jc w:val="both"/>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5344795" cy="55619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5344795" cy="5561965"/>
                    </a:xfrm>
                    <a:prstGeom prst="rect">
                      <a:avLst/>
                    </a:prstGeom>
                    <a:noFill/>
                    <a:ln>
                      <a:noFill/>
                    </a:ln>
                  </pic:spPr>
                </pic:pic>
              </a:graphicData>
            </a:graphic>
          </wp:inline>
        </w:drawing>
      </w:r>
    </w:p>
    <w:p>
      <w:pPr>
        <w:rPr>
          <w:rFonts w:asciiTheme="minorEastAsia" w:hAnsiTheme="minorEastAsia" w:eastAsiaTheme="minorEastAsia"/>
          <w:b/>
          <w:sz w:val="24"/>
          <w:szCs w:val="24"/>
        </w:rPr>
      </w:pPr>
    </w:p>
    <w:p>
      <w:pPr>
        <w:pStyle w:val="2"/>
        <w:ind w:left="0" w:right="-6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四、基本医疗</w:t>
      </w:r>
      <w:r>
        <w:rPr>
          <w:rFonts w:hint="eastAsia" w:asciiTheme="minorEastAsia" w:hAnsiTheme="minorEastAsia" w:eastAsiaTheme="minorEastAsia" w:cstheme="minorEastAsia"/>
          <w:b/>
          <w:sz w:val="24"/>
          <w:szCs w:val="24"/>
          <w:lang w:val="en-US"/>
        </w:rPr>
        <w:t>保险参保人员异地就医备案</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1.异地安置退休人员备案</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异地安置退休人员备案。</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异地安置退休人员</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60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w:t>
      </w:r>
      <w:r>
        <w:rPr>
          <w:rFonts w:hint="eastAsia" w:cs="仿宋" w:asciiTheme="minorEastAsia" w:hAnsiTheme="minorEastAsia" w:eastAsiaTheme="minorEastAsia"/>
          <w:sz w:val="24"/>
          <w:szCs w:val="24"/>
          <w:lang w:val="en-US" w:eastAsia="zh-CN" w:bidi="ar-SA"/>
        </w:rPr>
        <w:t>27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可注册登陆“贵州医保APP”或关注“贵州省医疗保障局微信公众号“进行备案登记</w:t>
      </w:r>
      <w:r>
        <w:rPr>
          <w:rFonts w:hint="eastAsia" w:cs="仿宋" w:asciiTheme="minorEastAsia" w:hAnsiTheme="minorEastAsia" w:eastAsiaTheme="minorEastAsia"/>
          <w:sz w:val="24"/>
          <w:szCs w:val="24"/>
        </w:rPr>
        <w:t>。</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600" w:lineRule="exact"/>
        <w:ind w:firstLine="480"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w:t>
      </w:r>
      <w:r>
        <w:rPr>
          <w:rFonts w:hint="eastAsia" w:cs="仿宋" w:asciiTheme="minorEastAsia" w:hAnsiTheme="minorEastAsia" w:eastAsiaTheme="minorEastAsia"/>
          <w:sz w:val="24"/>
          <w:szCs w:val="24"/>
          <w:lang w:val="en-US"/>
        </w:rPr>
        <w:t>至各市州政务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pStyle w:val="14"/>
        <w:spacing w:line="600" w:lineRule="exact"/>
        <w:ind w:firstLine="480" w:firstLineChars="200"/>
        <w:jc w:val="left"/>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2.可注册登陆“贵州医保APP“或关注“贵州省医疗保障局微信公众号”进行办理。</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60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600" w:lineRule="exact"/>
        <w:ind w:firstLine="480" w:firstLineChars="200"/>
        <w:jc w:val="both"/>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spacing w:line="600" w:lineRule="exact"/>
        <w:ind w:firstLine="480" w:firstLineChars="200"/>
        <w:jc w:val="both"/>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备注：有效身份证件包括身份证、居住证、户口簿、护照、港澳居民来往内地通行证、港澳台居民居住证、外国人永久居留证等。</w:t>
      </w:r>
    </w:p>
    <w:p>
      <w:pPr>
        <w:spacing w:line="600" w:lineRule="exact"/>
        <w:ind w:firstLine="480" w:firstLineChars="200"/>
        <w:jc w:val="both"/>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六、办理时限</w:t>
      </w:r>
    </w:p>
    <w:p>
      <w:pPr>
        <w:spacing w:line="6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60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b w:val="0"/>
          <w:bCs w:val="0"/>
          <w:sz w:val="24"/>
          <w:szCs w:val="24"/>
          <w:lang w:val="en-US"/>
        </w:rPr>
        <w:t>咨询电话：0854-8192359；监督电话：0854-8191131</w:t>
      </w:r>
      <w:r>
        <w:rPr>
          <w:rFonts w:hint="eastAsia" w:cs="仿宋" w:asciiTheme="minorEastAsia" w:hAnsiTheme="minorEastAsia" w:eastAsiaTheme="minorEastAsia"/>
          <w:b w:val="0"/>
          <w:bCs w:val="0"/>
          <w:sz w:val="24"/>
          <w:szCs w:val="24"/>
          <w:lang w:val="en-US" w:eastAsia="zh-CN"/>
        </w:rPr>
        <w:t>。</w:t>
      </w:r>
    </w:p>
    <w:p>
      <w:pPr>
        <w:pStyle w:val="14"/>
        <w:spacing w:line="560" w:lineRule="exact"/>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异地安置退休人员备案流程图</w:t>
      </w:r>
    </w:p>
    <w:p>
      <w:pPr>
        <w:pStyle w:val="14"/>
        <w:ind w:firstLine="482" w:firstLineChars="200"/>
        <w:jc w:val="left"/>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2667000" cy="6362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stretch>
                      <a:fillRect/>
                    </a:stretch>
                  </pic:blipFill>
                  <pic:spPr>
                    <a:xfrm>
                      <a:off x="0" y="0"/>
                      <a:ext cx="2667000" cy="6362700"/>
                    </a:xfrm>
                    <a:prstGeom prst="rect">
                      <a:avLst/>
                    </a:prstGeom>
                    <a:noFill/>
                    <a:ln>
                      <a:noFill/>
                    </a:ln>
                  </pic:spPr>
                </pic:pic>
              </a:graphicData>
            </a:graphic>
          </wp:inline>
        </w:drawing>
      </w:r>
      <w:r>
        <w:rPr>
          <w:rFonts w:hint="eastAsia" w:asciiTheme="minorEastAsia" w:hAnsiTheme="minorEastAsia" w:eastAsiaTheme="minorEastAsia"/>
          <w:sz w:val="24"/>
          <w:szCs w:val="24"/>
          <w:lang w:val="en-US"/>
        </w:rPr>
        <w:t xml:space="preserve">  </w:t>
      </w: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2.异地长期居住人员备案</w:t>
      </w:r>
    </w:p>
    <w:p>
      <w:pPr>
        <w:pStyle w:val="3"/>
        <w:spacing w:line="540" w:lineRule="exact"/>
        <w:ind w:left="0"/>
        <w:jc w:val="center"/>
        <w:rPr>
          <w:rFonts w:cs="仿宋" w:asciiTheme="minorEastAsia" w:hAnsiTheme="minorEastAsia" w:eastAsiaTheme="minorEastAsia"/>
          <w:sz w:val="24"/>
          <w:szCs w:val="24"/>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异地长期居住人员备案。</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异地长期居住人员。</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1.现场办理：</w:t>
      </w:r>
      <w:r>
        <w:rPr>
          <w:rFonts w:hint="eastAsia" w:cs="仿宋" w:asciiTheme="minorEastAsia" w:hAnsiTheme="minorEastAsia" w:eastAsiaTheme="minorEastAsia"/>
          <w:sz w:val="24"/>
          <w:szCs w:val="24"/>
          <w:lang w:val="en-US" w:eastAsia="zh-CN"/>
        </w:rPr>
        <w:t>职工医保在</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；城乡居民医保在所属辖区乡镇、办事处人社中心医保窗口。</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2.网上办理：</w:t>
      </w:r>
      <w:r>
        <w:rPr>
          <w:rFonts w:hint="eastAsia" w:cs="仿宋" w:asciiTheme="minorEastAsia" w:hAnsiTheme="minorEastAsia" w:eastAsiaTheme="minorEastAsia"/>
          <w:sz w:val="24"/>
          <w:szCs w:val="24"/>
          <w:lang w:val="en-US"/>
        </w:rPr>
        <w:t>可注册登陆“贵州医保APP”或关注“贵州省医疗保障局微信公众号“进行备案登记</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w:t>
      </w:r>
      <w:r>
        <w:rPr>
          <w:rFonts w:hint="eastAsia" w:cs="仿宋" w:asciiTheme="minorEastAsia" w:hAnsiTheme="minorEastAsia" w:eastAsiaTheme="minorEastAsia"/>
          <w:sz w:val="24"/>
          <w:szCs w:val="24"/>
          <w:lang w:val="en-US"/>
        </w:rPr>
        <w:t>至各市州政务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2.可注册登陆“贵州医保APP“或关注“贵州省医疗保障局微信公众号”进行办理。</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pStyle w:val="14"/>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asciiTheme="minorEastAsia" w:hAnsiTheme="minorEastAsia" w:eastAsiaTheme="minorEastAsia"/>
          <w:b w:val="0"/>
          <w:lang w:val="en-US"/>
        </w:rPr>
      </w:pPr>
      <w:r>
        <w:rPr>
          <w:rFonts w:hint="eastAsia" w:asciiTheme="minorEastAsia" w:hAnsiTheme="minorEastAsia" w:eastAsiaTheme="minorEastAsia"/>
          <w:b w:val="0"/>
          <w:lang w:val="en-US"/>
        </w:rPr>
        <w:t xml:space="preserve">   </w:t>
      </w: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r>
        <w:rPr>
          <w:rFonts w:hint="eastAsia" w:cs="仿宋" w:asciiTheme="minorEastAsia" w:hAnsiTheme="minorEastAsia" w:eastAsiaTheme="minorEastAsia"/>
          <w:b w:val="0"/>
          <w:sz w:val="24"/>
          <w:szCs w:val="24"/>
          <w:lang w:bidi="ar-SA"/>
        </w:rPr>
        <w:t>。</w:t>
      </w:r>
      <w:r>
        <w:rPr>
          <w:rFonts w:hint="eastAsia" w:cs="仿宋" w:asciiTheme="minorEastAsia" w:hAnsiTheme="minorEastAsia" w:eastAsiaTheme="minorEastAsia"/>
          <w:sz w:val="24"/>
          <w:szCs w:val="24"/>
          <w:lang w:val="en-US"/>
        </w:rPr>
        <w:t xml:space="preserve">                                                             </w:t>
      </w:r>
    </w:p>
    <w:p>
      <w:pPr>
        <w:pStyle w:val="14"/>
        <w:spacing w:line="56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异地长期居住人员备案流程图</w:t>
      </w:r>
    </w:p>
    <w:p>
      <w:pPr>
        <w:pStyle w:val="14"/>
        <w:spacing w:line="560" w:lineRule="exact"/>
        <w:outlineLvl w:val="9"/>
        <w:rPr>
          <w:rFonts w:cs="仿宋" w:asciiTheme="minorEastAsia" w:hAnsiTheme="minorEastAsia" w:eastAsiaTheme="minorEastAsia"/>
          <w:sz w:val="24"/>
          <w:szCs w:val="24"/>
          <w:lang w:val="en-US"/>
        </w:rPr>
      </w:pPr>
    </w:p>
    <w:p>
      <w:pPr>
        <w:pStyle w:val="14"/>
        <w:jc w:val="center"/>
        <w:outlineLvl w:val="9"/>
        <w:rPr>
          <w:rFonts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inline distT="0" distB="0" distL="114300" distR="114300">
            <wp:extent cx="2671445" cy="5609590"/>
            <wp:effectExtent l="0" t="0" r="10795"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cstate="print"/>
                    <a:stretch>
                      <a:fillRect/>
                    </a:stretch>
                  </pic:blipFill>
                  <pic:spPr>
                    <a:xfrm>
                      <a:off x="0" y="0"/>
                      <a:ext cx="2671445" cy="5609590"/>
                    </a:xfrm>
                    <a:prstGeom prst="rect">
                      <a:avLst/>
                    </a:prstGeom>
                    <a:noFill/>
                    <a:ln>
                      <a:noFill/>
                    </a:ln>
                  </pic:spPr>
                </pic:pic>
              </a:graphicData>
            </a:graphic>
          </wp:inline>
        </w:drawing>
      </w:r>
    </w:p>
    <w:p>
      <w:pPr>
        <w:tabs>
          <w:tab w:val="left" w:pos="5097"/>
        </w:tabs>
        <w:ind w:firstLine="3012" w:firstLineChars="1250"/>
        <w:rPr>
          <w:rFonts w:asciiTheme="minorEastAsia" w:hAnsiTheme="minorEastAsia" w:eastAsiaTheme="minorEastAsia"/>
          <w:sz w:val="24"/>
          <w:szCs w:val="24"/>
          <w:lang w:val="en-US"/>
        </w:rPr>
      </w:pPr>
      <w:r>
        <w:rPr>
          <w:rFonts w:hint="eastAsia" w:cs="仿宋" w:asciiTheme="minorEastAsia" w:hAnsiTheme="minorEastAsia" w:eastAsiaTheme="minorEastAsia"/>
          <w:b/>
          <w:bCs/>
          <w:sz w:val="24"/>
          <w:szCs w:val="24"/>
          <w:lang w:val="en-US"/>
        </w:rPr>
        <w:t>3.常驻异地工作人员备案</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spacing w:line="560" w:lineRule="exact"/>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常驻异地工作人员备案。</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常驻异地工作人员。</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个人持</w:t>
      </w:r>
      <w:r>
        <w:rPr>
          <w:rFonts w:hint="eastAsia" w:cs="仿宋" w:asciiTheme="minorEastAsia" w:hAnsiTheme="minorEastAsia" w:eastAsiaTheme="minorEastAsia"/>
          <w:sz w:val="24"/>
          <w:szCs w:val="24"/>
          <w:lang w:val="en-US"/>
        </w:rPr>
        <w:t>有效身份证件（有效身份证件包括身份证、居住证、户口簿、护照、港澳居民来往内地通行证、港澳台居民居住证、外国人永久居留证等）</w:t>
      </w:r>
      <w:r>
        <w:rPr>
          <w:rFonts w:hint="eastAsia" w:cs="仿宋" w:asciiTheme="minorEastAsia" w:hAnsiTheme="minorEastAsia" w:eastAsiaTheme="minorEastAsia"/>
          <w:sz w:val="24"/>
          <w:szCs w:val="24"/>
        </w:rPr>
        <w:t>或社会保障卡或医保电子凭证</w:t>
      </w:r>
      <w:r>
        <w:rPr>
          <w:rFonts w:hint="eastAsia" w:cs="仿宋" w:asciiTheme="minorEastAsia" w:hAnsiTheme="minorEastAsia" w:eastAsiaTheme="minorEastAsia"/>
          <w:sz w:val="24"/>
          <w:szCs w:val="24"/>
          <w:lang w:val="en-US"/>
        </w:rPr>
        <w:t>至市政务</w:t>
      </w:r>
      <w:r>
        <w:rPr>
          <w:rFonts w:hint="eastAsia" w:cs="仿宋" w:asciiTheme="minorEastAsia" w:hAnsiTheme="minorEastAsia" w:eastAsiaTheme="minorEastAsia"/>
          <w:sz w:val="24"/>
          <w:szCs w:val="24"/>
        </w:rPr>
        <w:t>服务大厅</w:t>
      </w:r>
      <w:r>
        <w:rPr>
          <w:rFonts w:hint="eastAsia" w:cs="仿宋" w:asciiTheme="minorEastAsia" w:hAnsiTheme="minorEastAsia" w:eastAsiaTheme="minorEastAsia"/>
          <w:sz w:val="24"/>
          <w:szCs w:val="24"/>
          <w:lang w:val="en-US"/>
        </w:rPr>
        <w:t>前台经办窗口进行办理</w:t>
      </w:r>
      <w:r>
        <w:rPr>
          <w:rFonts w:hint="eastAsia" w:cs="仿宋" w:asciiTheme="minorEastAsia" w:hAnsiTheme="minorEastAsia" w:eastAsiaTheme="minorEastAsia"/>
          <w:sz w:val="24"/>
          <w:szCs w:val="24"/>
        </w:rPr>
        <w:t>。</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spacing w:line="560" w:lineRule="exact"/>
        <w:ind w:firstLine="480" w:firstLineChars="200"/>
        <w:jc w:val="both"/>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3.异地工作证明材料（参保地工作单位派出证明、异地工作单位证明、工作合同任选其一或个人承诺书）。</w:t>
      </w:r>
    </w:p>
    <w:p>
      <w:pPr>
        <w:spacing w:line="560" w:lineRule="exact"/>
        <w:ind w:firstLine="480" w:firstLineChars="200"/>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异地工作证明材料（参保地工作单位派出证明、异地工作单位证明、工作合同任选其一或个人承诺书）。</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spacing w:line="5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spacing w:line="560" w:lineRule="exact"/>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spacing w:line="560" w:lineRule="exact"/>
        <w:ind w:firstLine="480" w:firstLineChars="200"/>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咨询电话：0854-8192359；监督电话：0854-8191131。</w:t>
      </w:r>
    </w:p>
    <w:p>
      <w:pPr>
        <w:pStyle w:val="14"/>
        <w:spacing w:line="560" w:lineRule="exact"/>
        <w:ind w:left="0" w:leftChars="0" w:firstLine="0" w:firstLineChars="0"/>
        <w:jc w:val="center"/>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常驻异地工作人员备案流程图</w:t>
      </w:r>
    </w:p>
    <w:p>
      <w:pPr>
        <w:pStyle w:val="14"/>
        <w:outlineLvl w:val="9"/>
        <w:rPr>
          <w:rFonts w:cs="仿宋" w:asciiTheme="minorEastAsia" w:hAnsiTheme="minorEastAsia" w:eastAsiaTheme="minorEastAsia"/>
          <w:sz w:val="24"/>
          <w:szCs w:val="24"/>
          <w:lang w:val="en-US"/>
        </w:rPr>
      </w:pPr>
    </w:p>
    <w:p>
      <w:pPr>
        <w:pStyle w:val="14"/>
        <w:outlineLvl w:val="9"/>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821045" cy="4808220"/>
            <wp:effectExtent l="0" t="0" r="635" b="7620"/>
            <wp:docPr id="2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5"/>
                    <pic:cNvPicPr>
                      <a:picLocks noChangeAspect="1"/>
                    </pic:cNvPicPr>
                  </pic:nvPicPr>
                  <pic:blipFill>
                    <a:blip r:embed="rId16" cstate="print"/>
                    <a:stretch>
                      <a:fillRect/>
                    </a:stretch>
                  </pic:blipFill>
                  <pic:spPr>
                    <a:xfrm>
                      <a:off x="0" y="0"/>
                      <a:ext cx="5821513" cy="4808784"/>
                    </a:xfrm>
                    <a:prstGeom prst="rect">
                      <a:avLst/>
                    </a:prstGeom>
                    <a:noFill/>
                    <a:ln>
                      <a:noFill/>
                    </a:ln>
                  </pic:spPr>
                </pic:pic>
              </a:graphicData>
            </a:graphic>
          </wp:inline>
        </w:drawing>
      </w:r>
    </w:p>
    <w:p>
      <w:pPr>
        <w:pStyle w:val="14"/>
        <w:ind w:firstLine="480" w:firstLineChars="200"/>
        <w:jc w:val="both"/>
        <w:outlineLvl w:val="9"/>
        <w:rPr>
          <w:rFonts w:cs="仿宋" w:asciiTheme="minorEastAsia" w:hAnsiTheme="minorEastAsia" w:eastAsiaTheme="minorEastAsia"/>
          <w:b w:val="0"/>
          <w:bCs w:val="0"/>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lang w:val="en-US"/>
        </w:rPr>
      </w:pPr>
    </w:p>
    <w:p>
      <w:pPr>
        <w:pStyle w:val="3"/>
        <w:ind w:left="0" w:firstLine="3012" w:firstLineChars="1250"/>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4.异地转诊人员备案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异地转诊人员备案。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lang w:bidi="ar-SA"/>
        </w:rPr>
        <w:t>在我州定点医疗机构就医时，因定点医疗机构医疗设备条件或医疗技术等原因导致诊断及治疗困难，须转到黔南州外医疗机构进一步就医诊治的参保人员。</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、2</w:t>
      </w:r>
      <w:r>
        <w:rPr>
          <w:rFonts w:hint="eastAsia" w:cs="仿宋" w:asciiTheme="minorEastAsia" w:hAnsiTheme="minorEastAsia" w:eastAsiaTheme="minorEastAsia"/>
          <w:sz w:val="24"/>
          <w:szCs w:val="24"/>
          <w:lang w:val="en-US" w:eastAsia="zh-CN" w:bidi="ar-SA"/>
        </w:rPr>
        <w:t>7</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1.参保人在当地规定的定点医院办理转诊转院手续；</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2.参保人员持转诊转院证明材料及备案表到医保经办机构进行备案。</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2.《异地就医登记备案表》；</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3.具有转诊资质的定点医疗机构开具的转诊转院证明材料。</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即时办结。 </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asciiTheme="minorEastAsia" w:hAnsiTheme="minorEastAsia" w:eastAsiaTheme="minorEastAsia"/>
          <w:sz w:val="24"/>
          <w:szCs w:val="24"/>
          <w:lang w:val="en-US"/>
        </w:rPr>
      </w:pPr>
      <w:r>
        <w:rPr>
          <w:rFonts w:hint="eastAsia" w:cs="黑体" w:asciiTheme="minorEastAsia" w:hAnsiTheme="minorEastAsia" w:eastAsiaTheme="minorEastAsia"/>
          <w:b w:val="0"/>
          <w:bCs w:val="0"/>
          <w:sz w:val="24"/>
          <w:szCs w:val="24"/>
          <w:lang w:val="zh-CN" w:eastAsia="zh-CN" w:bidi="zh-CN"/>
        </w:rPr>
        <w:t>咨询电话：0854-8192359；监督电话：0854-8191131。</w:t>
      </w:r>
    </w:p>
    <w:p>
      <w:pPr>
        <w:pStyle w:val="14"/>
        <w:spacing w:line="560" w:lineRule="exac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异地转诊</w:t>
      </w:r>
      <w:r>
        <w:rPr>
          <w:rFonts w:hint="eastAsia" w:cs="仿宋" w:asciiTheme="minorEastAsia" w:hAnsiTheme="minorEastAsia" w:eastAsiaTheme="minorEastAsia"/>
          <w:sz w:val="24"/>
          <w:szCs w:val="24"/>
          <w:lang w:val="en-US"/>
        </w:rPr>
        <w:t>人员备案流程图</w:t>
      </w:r>
    </w:p>
    <w:p>
      <w:pPr>
        <w:pStyle w:val="14"/>
        <w:outlineLvl w:val="9"/>
        <w:rPr>
          <w:rFonts w:cs="仿宋"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4000500" cy="4954270"/>
            <wp:effectExtent l="1905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7" cstate="print"/>
                    <a:stretch>
                      <a:fillRect/>
                    </a:stretch>
                  </pic:blipFill>
                  <pic:spPr>
                    <a:xfrm>
                      <a:off x="0" y="0"/>
                      <a:ext cx="4000830" cy="4954563"/>
                    </a:xfrm>
                    <a:prstGeom prst="rect">
                      <a:avLst/>
                    </a:prstGeom>
                    <a:noFill/>
                    <a:ln>
                      <a:noFill/>
                    </a:ln>
                  </pic:spPr>
                </pic:pic>
              </a:graphicData>
            </a:graphic>
          </wp:inline>
        </w:drawing>
      </w: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2"/>
        <w:ind w:left="0" w:right="-62"/>
        <w:rPr>
          <w:rFonts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lang w:val="en-US"/>
        </w:rPr>
        <w:t>五、基本医疗保险参保人员享受门诊慢特病病种待遇认定</w:t>
      </w:r>
    </w:p>
    <w:p>
      <w:pPr>
        <w:pStyle w:val="3"/>
        <w:ind w:left="0" w:leftChars="0" w:firstLine="0" w:firstLineChars="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1.1基本医疗保险参保人员享受门诊慢特病病种待遇认定</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基本医疗保险参保人员享受门诊特殊病病种待遇认定。</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w:t>
      </w:r>
      <w:r>
        <w:rPr>
          <w:rFonts w:hint="eastAsia" w:cs="仿宋" w:asciiTheme="minorEastAsia" w:hAnsiTheme="minorEastAsia" w:eastAsiaTheme="minorEastAsia"/>
          <w:sz w:val="24"/>
          <w:szCs w:val="24"/>
          <w:lang w:val="en-US"/>
        </w:rPr>
        <w:t>进行门诊特殊病病种待遇认定</w:t>
      </w:r>
      <w:r>
        <w:rPr>
          <w:rFonts w:hint="eastAsia" w:cs="仿宋" w:asciiTheme="minorEastAsia" w:hAnsiTheme="minorEastAsia" w:eastAsiaTheme="minorEastAsia"/>
          <w:sz w:val="24"/>
          <w:szCs w:val="24"/>
        </w:rPr>
        <w:t>的参保</w:t>
      </w:r>
      <w:r>
        <w:rPr>
          <w:rFonts w:hint="eastAsia" w:cs="仿宋" w:asciiTheme="minorEastAsia" w:hAnsiTheme="minorEastAsia" w:eastAsiaTheme="minorEastAsia"/>
          <w:sz w:val="24"/>
          <w:szCs w:val="24"/>
          <w:lang w:val="en-US"/>
        </w:rPr>
        <w:t>人员。</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27</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提交</w:t>
      </w:r>
      <w:r>
        <w:rPr>
          <w:rFonts w:hint="eastAsia" w:cs="仿宋" w:asciiTheme="minorEastAsia" w:hAnsiTheme="minorEastAsia" w:eastAsiaTheme="minorEastAsia"/>
          <w:sz w:val="24"/>
          <w:szCs w:val="24"/>
          <w:lang w:val="en-US"/>
        </w:rPr>
        <w:t>门诊特殊病</w:t>
      </w:r>
      <w:r>
        <w:rPr>
          <w:rFonts w:hint="eastAsia" w:cs="仿宋" w:asciiTheme="minorEastAsia" w:hAnsiTheme="minorEastAsia" w:eastAsiaTheme="minorEastAsia"/>
          <w:sz w:val="24"/>
          <w:szCs w:val="24"/>
        </w:rPr>
        <w:t>申办材料，由受理的协议定点医疗机构或医保经办机构按以下流程办理：</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w:t>
      </w:r>
      <w:r>
        <w:rPr>
          <w:rFonts w:hint="eastAsia" w:cs="仿宋" w:asciiTheme="minorEastAsia" w:hAnsiTheme="minorEastAsia" w:eastAsiaTheme="minorEastAsia"/>
          <w:sz w:val="24"/>
          <w:szCs w:val="24"/>
        </w:rPr>
        <w:t>协议定点医疗机构办理流程：参保人员在</w:t>
      </w:r>
      <w:r>
        <w:rPr>
          <w:rFonts w:hint="eastAsia" w:cs="仿宋" w:asciiTheme="minorEastAsia" w:hAnsiTheme="minorEastAsia" w:eastAsiaTheme="minorEastAsia"/>
          <w:sz w:val="24"/>
          <w:szCs w:val="24"/>
          <w:lang w:val="en-US" w:eastAsia="zh-CN"/>
        </w:rPr>
        <w:t>市域内二级及以上定点医疗</w:t>
      </w:r>
      <w:r>
        <w:rPr>
          <w:rFonts w:hint="eastAsia" w:cs="仿宋" w:asciiTheme="minorEastAsia" w:hAnsiTheme="minorEastAsia" w:eastAsiaTheme="minorEastAsia"/>
          <w:sz w:val="24"/>
          <w:szCs w:val="24"/>
        </w:rPr>
        <w:t>诊断门诊特殊疾病的，可向该院医保科申请，由该院医保科提供所需申报资料向</w:t>
      </w:r>
      <w:r>
        <w:rPr>
          <w:rFonts w:hint="eastAsia" w:cs="仿宋" w:asciiTheme="minorEastAsia" w:hAnsiTheme="minorEastAsia" w:eastAsiaTheme="minorEastAsia"/>
          <w:sz w:val="24"/>
          <w:szCs w:val="24"/>
          <w:lang w:val="en-US" w:eastAsia="zh-CN"/>
        </w:rPr>
        <w:t>医保窗口</w:t>
      </w:r>
      <w:r>
        <w:rPr>
          <w:rFonts w:hint="eastAsia" w:cs="仿宋" w:asciiTheme="minorEastAsia" w:hAnsiTheme="minorEastAsia" w:eastAsiaTheme="minorEastAsia"/>
          <w:sz w:val="24"/>
          <w:szCs w:val="24"/>
        </w:rPr>
        <w:t>申报。</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医保经办机构办理流</w:t>
      </w:r>
      <w:r>
        <w:rPr>
          <w:rFonts w:hint="eastAsia" w:cs="仿宋" w:asciiTheme="minorEastAsia" w:hAnsiTheme="minorEastAsia" w:eastAsiaTheme="minorEastAsia"/>
          <w:sz w:val="24"/>
          <w:szCs w:val="24"/>
          <w:lang w:val="en-US" w:eastAsia="zh-CN"/>
        </w:rPr>
        <w:t>程：参保人员在市域外医疗机构诊断门诊特殊疾</w:t>
      </w:r>
      <w:r>
        <w:rPr>
          <w:rFonts w:hint="eastAsia" w:cs="仿宋" w:asciiTheme="minorEastAsia" w:hAnsiTheme="minorEastAsia" w:eastAsiaTheme="minorEastAsia"/>
          <w:sz w:val="24"/>
          <w:szCs w:val="24"/>
        </w:rPr>
        <w:t>病的，由参保人员提供所需申报资料向</w:t>
      </w:r>
      <w:r>
        <w:rPr>
          <w:rFonts w:hint="eastAsia" w:cs="仿宋" w:asciiTheme="minorEastAsia" w:hAnsiTheme="minorEastAsia" w:eastAsiaTheme="minorEastAsia"/>
          <w:sz w:val="24"/>
          <w:szCs w:val="24"/>
          <w:lang w:val="en-US" w:eastAsia="zh-CN"/>
        </w:rPr>
        <w:t>医保窗口</w:t>
      </w:r>
      <w:r>
        <w:rPr>
          <w:rFonts w:hint="eastAsia" w:cs="仿宋" w:asciiTheme="minorEastAsia" w:hAnsiTheme="minorEastAsia" w:eastAsiaTheme="minorEastAsia"/>
          <w:sz w:val="24"/>
          <w:szCs w:val="24"/>
        </w:rPr>
        <w:t>申报。</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2.一寸照2张；</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 《黔南州医疗保险门诊特殊疾病申请表》；</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bCs/>
          <w:sz w:val="24"/>
          <w:szCs w:val="24"/>
          <w:lang w:val="en-US"/>
        </w:rPr>
        <w:t>4.</w:t>
      </w:r>
      <w:r>
        <w:rPr>
          <w:rFonts w:hint="eastAsia" w:cs="仿宋" w:asciiTheme="minorEastAsia" w:hAnsiTheme="minorEastAsia" w:eastAsiaTheme="minorEastAsia"/>
          <w:sz w:val="24"/>
          <w:szCs w:val="24"/>
          <w:lang w:val="en-US"/>
        </w:rPr>
        <w:t xml:space="preserve"> 二级及定点医疗机构盖章确认的诊断证明（指疾病证明书或出院小结、出院记录）及门诊特殊疾病管理规范中规定所申报的门诊特殊疾病资格认定所需材料。</w:t>
      </w:r>
    </w:p>
    <w:p>
      <w:pPr>
        <w:pStyle w:val="14"/>
        <w:keepNext w:val="0"/>
        <w:keepLines w:val="0"/>
        <w:pageBreakBefore w:val="0"/>
        <w:widowControl w:val="0"/>
        <w:kinsoku/>
        <w:wordWrap/>
        <w:overflowPunct/>
        <w:topLinePunct w:val="0"/>
        <w:autoSpaceDE w:val="0"/>
        <w:autoSpaceDN w:val="0"/>
        <w:bidi w:val="0"/>
        <w:snapToGrid/>
        <w:spacing w:line="56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20个工作日。</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jc w:val="both"/>
        <w:textAlignment w:val="auto"/>
        <w:rPr>
          <w:rFonts w:cs="Times New Roman" w:asciiTheme="minorEastAsia" w:hAnsiTheme="minorEastAsia" w:eastAsiaTheme="minorEastAsia"/>
          <w:sz w:val="24"/>
          <w:szCs w:val="24"/>
          <w:lang w:val="en-US" w:bidi="ar-SA"/>
        </w:rPr>
      </w:pPr>
      <w:r>
        <w:rPr>
          <w:rFonts w:hint="eastAsia" w:cs="仿宋_GB2312" w:asciiTheme="minorEastAsia" w:hAnsiTheme="minorEastAsia" w:eastAsiaTheme="minorEastAsia"/>
          <w:sz w:val="24"/>
          <w:szCs w:val="24"/>
          <w:lang w:bidi="ar-SA"/>
        </w:rPr>
        <w:t>咨询电话：0854-8192359；监督电话：0854-8191131。</w:t>
      </w:r>
    </w:p>
    <w:p>
      <w:pPr>
        <w:pStyle w:val="14"/>
        <w:ind w:firstLine="1807" w:firstLineChars="750"/>
        <w:jc w:val="left"/>
        <w:rPr>
          <w:rFonts w:cs="仿宋" w:asciiTheme="minorEastAsia" w:hAnsiTheme="minorEastAsia" w:eastAsiaTheme="minorEastAsia"/>
          <w:sz w:val="24"/>
          <w:szCs w:val="24"/>
          <w:lang w:val="en-US"/>
        </w:rPr>
      </w:pPr>
    </w:p>
    <w:p>
      <w:pPr>
        <w:pStyle w:val="14"/>
        <w:ind w:firstLine="1446" w:firstLineChars="600"/>
        <w:jc w:val="left"/>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基本医疗保险参保人员享受门诊慢特病病种待遇认定流程图</w:t>
      </w: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4658360" cy="5628005"/>
            <wp:effectExtent l="0" t="0" r="5080" b="10795"/>
            <wp:docPr id="3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7"/>
                    <pic:cNvPicPr>
                      <a:picLocks noChangeAspect="1"/>
                    </pic:cNvPicPr>
                  </pic:nvPicPr>
                  <pic:blipFill>
                    <a:blip r:embed="rId18" cstate="print"/>
                    <a:stretch>
                      <a:fillRect/>
                    </a:stretch>
                  </pic:blipFill>
                  <pic:spPr>
                    <a:xfrm>
                      <a:off x="0" y="0"/>
                      <a:ext cx="4658360" cy="5628005"/>
                    </a:xfrm>
                    <a:prstGeom prst="rect">
                      <a:avLst/>
                    </a:prstGeom>
                    <a:noFill/>
                    <a:ln>
                      <a:noFill/>
                    </a:ln>
                  </pic:spPr>
                </pic:pic>
              </a:graphicData>
            </a:graphic>
          </wp:inline>
        </w:drawing>
      </w:r>
    </w:p>
    <w:p>
      <w:pPr>
        <w:pStyle w:val="3"/>
        <w:ind w:left="0" w:leftChars="0" w:firstLine="0" w:firstLineChars="0"/>
        <w:jc w:val="center"/>
        <w:rPr>
          <w:rFonts w:hint="eastAsia" w:cs="仿宋" w:asciiTheme="minorEastAsia" w:hAnsiTheme="minorEastAsia" w:eastAsiaTheme="minorEastAsia"/>
          <w:b/>
          <w:bCs/>
          <w:sz w:val="24"/>
          <w:szCs w:val="24"/>
          <w:lang w:val="en-US"/>
        </w:rPr>
      </w:pPr>
    </w:p>
    <w:p>
      <w:pPr>
        <w:pStyle w:val="3"/>
        <w:ind w:left="0" w:leftChars="0" w:firstLine="0" w:firstLineChars="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1.2基本医疗保险门诊特殊病缺药外购申请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bCs/>
          <w:sz w:val="24"/>
          <w:szCs w:val="24"/>
          <w:lang w:val="en-US"/>
        </w:rPr>
      </w:pPr>
      <w:r>
        <w:rPr>
          <w:rFonts w:hint="eastAsia" w:cs="仿宋" w:asciiTheme="minorEastAsia" w:hAnsiTheme="minorEastAsia" w:eastAsiaTheme="minorEastAsia"/>
          <w:bCs/>
          <w:sz w:val="24"/>
          <w:szCs w:val="24"/>
          <w:lang w:val="en-US"/>
        </w:rPr>
        <w:t>基本医疗保险门诊特殊病缺药外购申请。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已经取得</w:t>
      </w:r>
      <w:r>
        <w:rPr>
          <w:rFonts w:hint="eastAsia" w:cs="仿宋" w:asciiTheme="minorEastAsia" w:hAnsiTheme="minorEastAsia" w:eastAsiaTheme="minorEastAsia"/>
          <w:sz w:val="24"/>
          <w:szCs w:val="24"/>
          <w:lang w:val="en-US"/>
        </w:rPr>
        <w:t>门诊特殊病病种待遇认定</w:t>
      </w:r>
      <w:r>
        <w:rPr>
          <w:rFonts w:hint="eastAsia" w:cs="仿宋" w:asciiTheme="minorEastAsia" w:hAnsiTheme="minorEastAsia" w:eastAsiaTheme="minorEastAsia"/>
          <w:sz w:val="24"/>
          <w:szCs w:val="24"/>
        </w:rPr>
        <w:t>资格</w:t>
      </w:r>
      <w:r>
        <w:rPr>
          <w:rFonts w:hint="eastAsia" w:cs="仿宋" w:asciiTheme="minorEastAsia" w:hAnsiTheme="minorEastAsia" w:eastAsiaTheme="minorEastAsia"/>
          <w:sz w:val="24"/>
          <w:szCs w:val="24"/>
          <w:lang w:val="en-US"/>
        </w:rPr>
        <w:t>，在所选定定点医疗机构购药，因定点医疗机构缺药需申请外购药品的参保人员。</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26、27</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1.参保人员所选定的门诊特殊病定点医疗机构出具按规定填写的《黔南州基本医疗保险门诊特殊疾病缺药外购申请表》；</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参保人员持申请表到医保经办机构进行备案申请。</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2.《黔南州基本医疗保险门诊特殊疾病缺药外购申请表》。</w:t>
      </w:r>
    </w:p>
    <w:p>
      <w:pPr>
        <w:pStyle w:val="14"/>
        <w:keepNext w:val="0"/>
        <w:keepLines w:val="0"/>
        <w:pageBreakBefore w:val="0"/>
        <w:widowControl w:val="0"/>
        <w:kinsoku/>
        <w:wordWrap/>
        <w:overflowPunct/>
        <w:topLinePunct w:val="0"/>
        <w:autoSpaceDE w:val="0"/>
        <w:autoSpaceDN w:val="0"/>
        <w:bidi w:val="0"/>
        <w:snapToGrid/>
        <w:spacing w:line="600" w:lineRule="exact"/>
        <w:ind w:firstLine="480" w:firstLineChars="200"/>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即时办结。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jc w:val="both"/>
        <w:textAlignment w:val="auto"/>
        <w:rPr>
          <w:rFonts w:cs="Times New Roman" w:asciiTheme="minorEastAsia" w:hAnsiTheme="minorEastAsia" w:eastAsiaTheme="minorEastAsia"/>
          <w:sz w:val="24"/>
          <w:szCs w:val="24"/>
          <w:lang w:val="en-US" w:bidi="ar-SA"/>
        </w:rPr>
      </w:pPr>
      <w:r>
        <w:rPr>
          <w:rFonts w:hint="eastAsia" w:cs="仿宋_GB2312" w:asciiTheme="minorEastAsia" w:hAnsiTheme="minorEastAsia" w:eastAsiaTheme="minorEastAsia"/>
          <w:sz w:val="24"/>
          <w:szCs w:val="24"/>
          <w:lang w:bidi="ar-SA"/>
        </w:rPr>
        <w:t>咨询电话：0854-8192359；监督电话：0854-8191131。</w:t>
      </w:r>
    </w:p>
    <w:p>
      <w:pPr>
        <w:spacing w:line="600" w:lineRule="exact"/>
        <w:jc w:val="center"/>
        <w:rPr>
          <w:rFonts w:cs="黑体" w:asciiTheme="minorEastAsia" w:hAnsiTheme="minorEastAsia" w:eastAsiaTheme="minorEastAsia"/>
          <w:sz w:val="24"/>
          <w:szCs w:val="24"/>
        </w:rPr>
      </w:pPr>
      <w:r>
        <w:rPr>
          <w:rFonts w:hint="eastAsia" w:cs="仿宋" w:asciiTheme="minorEastAsia" w:hAnsiTheme="minorEastAsia" w:eastAsiaTheme="minorEastAsia"/>
          <w:b/>
          <w:bCs/>
          <w:sz w:val="24"/>
          <w:szCs w:val="24"/>
          <w:lang w:val="en-US"/>
        </w:rPr>
        <w:t>基本医疗保险门诊特殊病缺药外购申请流程图</w:t>
      </w:r>
    </w:p>
    <w:p>
      <w:pPr>
        <w:spacing w:line="920" w:lineRule="exact"/>
        <w:jc w:val="both"/>
        <w:rPr>
          <w:rFonts w:cs="仿宋" w:asciiTheme="minorEastAsia" w:hAnsiTheme="minorEastAsia" w:eastAsiaTheme="minorEastAsia"/>
          <w:sz w:val="24"/>
          <w:szCs w:val="24"/>
        </w:rPr>
      </w:pPr>
      <w:r>
        <w:rPr>
          <w:rFonts w:cs="仿宋" w:asciiTheme="minorEastAsia" w:hAnsiTheme="minorEastAsia" w:eastAsiaTheme="minorEastAsia"/>
          <w:b/>
          <w:sz w:val="24"/>
          <w:szCs w:val="24"/>
          <w:lang w:val="en-US" w:bidi="ar-SA"/>
        </w:rPr>
        <w:drawing>
          <wp:anchor distT="0" distB="0" distL="0" distR="0" simplePos="0" relativeHeight="251674624" behindDoc="1" locked="0" layoutInCell="1" allowOverlap="1">
            <wp:simplePos x="0" y="0"/>
            <wp:positionH relativeFrom="column">
              <wp:posOffset>1221105</wp:posOffset>
            </wp:positionH>
            <wp:positionV relativeFrom="paragraph">
              <wp:posOffset>185420</wp:posOffset>
            </wp:positionV>
            <wp:extent cx="3350260" cy="5911215"/>
            <wp:effectExtent l="0" t="0" r="2540" b="1905"/>
            <wp:wrapTight wrapText="bothSides">
              <wp:wrapPolygon>
                <wp:start x="0" y="0"/>
                <wp:lineTo x="0" y="21551"/>
                <wp:lineTo x="21518" y="21551"/>
                <wp:lineTo x="21518" y="0"/>
                <wp:lineTo x="0" y="0"/>
              </wp:wrapPolygon>
            </wp:wrapTight>
            <wp:docPr id="16" name="图片 25" descr="缺药外购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缺药外购111.GIF"/>
                    <pic:cNvPicPr>
                      <a:picLocks noChangeAspect="1"/>
                    </pic:cNvPicPr>
                  </pic:nvPicPr>
                  <pic:blipFill>
                    <a:blip r:embed="rId19" cstate="print"/>
                    <a:stretch>
                      <a:fillRect/>
                    </a:stretch>
                  </pic:blipFill>
                  <pic:spPr>
                    <a:xfrm>
                      <a:off x="0" y="0"/>
                      <a:ext cx="3354922" cy="5919542"/>
                    </a:xfrm>
                    <a:prstGeom prst="rect">
                      <a:avLst/>
                    </a:prstGeom>
                  </pic:spPr>
                </pic:pic>
              </a:graphicData>
            </a:graphic>
          </wp:anchor>
        </w:drawing>
      </w:r>
    </w:p>
    <w:p>
      <w:pPr>
        <w:spacing w:line="920" w:lineRule="exact"/>
        <w:jc w:val="both"/>
        <w:rPr>
          <w:rFonts w:cs="仿宋"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spacing w:line="920" w:lineRule="exact"/>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spacing w:line="920" w:lineRule="exact"/>
        <w:jc w:val="center"/>
        <w:rPr>
          <w:rFonts w:cs="仿宋" w:asciiTheme="minorEastAsia" w:hAnsiTheme="minorEastAsia" w:eastAsiaTheme="minorEastAsia"/>
          <w:b/>
          <w:sz w:val="24"/>
          <w:szCs w:val="24"/>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六、基本医疗保险参保人员医疗费用手工（零星）报销</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1.门诊费用报销</w:t>
      </w:r>
    </w:p>
    <w:p>
      <w:pPr>
        <w:rPr>
          <w:rFonts w:asciiTheme="minorEastAsia" w:hAnsiTheme="minorEastAsia" w:eastAsiaTheme="minorEastAsia"/>
          <w:sz w:val="24"/>
          <w:szCs w:val="24"/>
          <w:lang w:val="en-US"/>
        </w:rPr>
      </w:pP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门诊费用报销。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1.异地安置人员、异地长期居住人员；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2.常驻异地工作人员；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3.其他符合中心端零星手工报销情况的人员。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职工医保在都匀市政务服务中心二楼26号窗口；城乡居民医保在所属辖区乡镇办事处人社中心窗口。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1.参保人或单位持报销材料向医保经办机构申报；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3.门急诊费用清单（医院盖章）；</w:t>
      </w:r>
    </w:p>
    <w:p>
      <w:pPr>
        <w:keepNext w:val="0"/>
        <w:keepLines w:val="0"/>
        <w:pageBreakBefore w:val="0"/>
        <w:widowControl w:val="0"/>
        <w:tabs>
          <w:tab w:val="left" w:pos="3558"/>
        </w:tabs>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4.处方明细（医院盖章）；门诊特殊病外购的需同时提供按规定填报的《黔南州基本医疗保险门诊特殊疾病缺药外购申请表》；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 2.意外伤害就医的应提供交警事故认定书、法院判决书、调解协议书等公检法部门出具的相关证明材料复印件一份，无法提供的应填写个人承诺书；3.急诊可要求提供急诊诊断证明。</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firstLine="480" w:firstLineChars="200"/>
        <w:textAlignment w:val="auto"/>
        <w:rPr>
          <w:rFonts w:hint="eastAsia" w:cs="黑体" w:asciiTheme="minorEastAsia" w:hAnsiTheme="minorEastAsia" w:eastAsiaTheme="minorEastAsia"/>
          <w:sz w:val="24"/>
          <w:szCs w:val="24"/>
        </w:rPr>
      </w:pPr>
      <w:r>
        <w:rPr>
          <w:rFonts w:hint="eastAsia" w:cs="仿宋_GB2312" w:asciiTheme="minorEastAsia" w:hAnsiTheme="minorEastAsia" w:eastAsiaTheme="minorEastAsia"/>
          <w:sz w:val="24"/>
          <w:szCs w:val="24"/>
          <w:lang w:bidi="ar-SA"/>
        </w:rPr>
        <w:t>咨询电话及</w:t>
      </w:r>
      <w:r>
        <w:rPr>
          <w:rFonts w:hint="eastAsia" w:cs="黑体" w:asciiTheme="minorEastAsia" w:hAnsiTheme="minorEastAsia" w:eastAsiaTheme="minorEastAsia"/>
          <w:sz w:val="24"/>
          <w:szCs w:val="24"/>
        </w:rPr>
        <w:t>监督电话</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rPr>
          <w:rFonts w:asciiTheme="minorEastAsia" w:hAnsiTheme="minorEastAsia" w:eastAsiaTheme="minorEastAsia"/>
          <w:sz w:val="24"/>
          <w:szCs w:val="24"/>
          <w:lang w:val="en-US"/>
        </w:rPr>
      </w:pPr>
    </w:p>
    <w:p>
      <w:pPr>
        <w:pStyle w:val="14"/>
        <w:ind w:firstLine="3735" w:firstLineChars="1550"/>
        <w:jc w:val="lef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门诊费用报销</w:t>
      </w:r>
      <w:r>
        <w:rPr>
          <w:rFonts w:hint="eastAsia" w:cs="仿宋" w:asciiTheme="minorEastAsia" w:hAnsiTheme="minorEastAsia" w:eastAsiaTheme="minorEastAsia"/>
          <w:sz w:val="24"/>
          <w:szCs w:val="24"/>
          <w:lang w:val="en-US"/>
        </w:rPr>
        <w:t>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4928870" cy="5541010"/>
            <wp:effectExtent l="0" t="0" r="8890"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cstate="print"/>
                    <a:stretch>
                      <a:fillRect/>
                    </a:stretch>
                  </pic:blipFill>
                  <pic:spPr>
                    <a:xfrm>
                      <a:off x="0" y="0"/>
                      <a:ext cx="4928870" cy="554101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2.住院费用报销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住院费用报销。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1.异地安置人员、异地长期居住人员；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2.常驻异地工作人员；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3.其他符合中心端零星手工报销情况的人员。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bidi="ar-SA"/>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职工医保在都匀市政务服务中心二楼26号窗口；城乡居民医保在所属辖区乡镇办事处人社中心窗口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1.参保人或单位持报销材料向医保经办机构申报；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3.住院费用清单（医院盖章）；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4.出院小结（医院盖章）；住院期间外购的需同时提供按规定填报的《黔南州基本医疗保险外购申请审批表》；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 2.意外伤害就医的应提供交警事故认定书、法院判决书、调解协议书等公检法部门出具的相关证明材料复印件一份，无法提供的应填写个人承诺书；3.急诊可要求提供急诊诊断证明。</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hint="eastAsia" w:cs="仿宋" w:asciiTheme="minorEastAsia" w:hAnsiTheme="minorEastAsia" w:eastAsiaTheme="minorEastAsia"/>
          <w:b w:val="0"/>
          <w:bCs w:val="0"/>
          <w:sz w:val="24"/>
          <w:szCs w:val="24"/>
          <w:lang w:val="en-US" w:eastAsia="zh-CN" w:bidi="zh-CN"/>
        </w:rPr>
      </w:pPr>
      <w:r>
        <w:rPr>
          <w:rFonts w:hint="eastAsia" w:cs="仿宋" w:asciiTheme="minorEastAsia" w:hAnsiTheme="minorEastAsia" w:eastAsiaTheme="minorEastAsia"/>
          <w:b w:val="0"/>
          <w:bCs w:val="0"/>
          <w:sz w:val="24"/>
          <w:szCs w:val="24"/>
          <w:lang w:val="en-US" w:eastAsia="zh-CN" w:bidi="zh-CN"/>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asciiTheme="minorEastAsia" w:hAnsiTheme="minorEastAsia" w:eastAsiaTheme="minorEastAsia"/>
          <w:sz w:val="24"/>
          <w:szCs w:val="24"/>
          <w:lang w:val="en-US"/>
        </w:rPr>
      </w:pPr>
    </w:p>
    <w:p>
      <w:pPr>
        <w:pStyle w:val="14"/>
        <w:ind w:firstLine="3735" w:firstLineChars="1550"/>
        <w:jc w:val="left"/>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住院费用报销</w:t>
      </w:r>
      <w:r>
        <w:rPr>
          <w:rFonts w:hint="eastAsia" w:cs="仿宋" w:asciiTheme="minorEastAsia" w:hAnsiTheme="minorEastAsia" w:eastAsiaTheme="minorEastAsia"/>
          <w:sz w:val="24"/>
          <w:szCs w:val="24"/>
          <w:lang w:val="en-US"/>
        </w:rPr>
        <w:t>流程图</w:t>
      </w:r>
    </w:p>
    <w:p>
      <w:pPr>
        <w:pStyle w:val="14"/>
        <w:jc w:val="both"/>
        <w:outlineLvl w:val="9"/>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16500" cy="5734685"/>
            <wp:effectExtent l="0" t="0" r="12700" b="18415"/>
            <wp:docPr id="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
                    <pic:cNvPicPr>
                      <a:picLocks noChangeAspect="1"/>
                    </pic:cNvPicPr>
                  </pic:nvPicPr>
                  <pic:blipFill>
                    <a:blip r:embed="rId21" cstate="print"/>
                    <a:stretch>
                      <a:fillRect/>
                    </a:stretch>
                  </pic:blipFill>
                  <pic:spPr>
                    <a:xfrm>
                      <a:off x="0" y="0"/>
                      <a:ext cx="5016500" cy="5734685"/>
                    </a:xfrm>
                    <a:prstGeom prst="rect">
                      <a:avLst/>
                    </a:prstGeom>
                    <a:noFill/>
                    <a:ln>
                      <a:noFill/>
                    </a:ln>
                  </pic:spPr>
                </pic:pic>
              </a:graphicData>
            </a:graphic>
          </wp:inline>
        </w:drawing>
      </w: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七、生育保险待遇核准支付</w:t>
      </w: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产前检查费支付。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w:t>
      </w:r>
      <w:r>
        <w:rPr>
          <w:rFonts w:cs="仿宋" w:asciiTheme="minorEastAsia" w:hAnsiTheme="minorEastAsia" w:eastAsiaTheme="minorEastAsia"/>
          <w:sz w:val="24"/>
          <w:szCs w:val="24"/>
          <w:lang w:val="en-US"/>
        </w:rPr>
        <w:t>（医院盖章）</w:t>
      </w:r>
      <w:r>
        <w:rPr>
          <w:rFonts w:hint="eastAsia" w:cs="仿宋" w:asciiTheme="minorEastAsia" w:hAnsiTheme="minorEastAsia" w:eastAsiaTheme="minorEastAsia"/>
          <w:sz w:val="24"/>
          <w:szCs w:val="24"/>
          <w:lang w:val="en-US"/>
        </w:rPr>
        <w:t>；</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cs="仿宋" w:asciiTheme="minorEastAsia" w:hAnsiTheme="minorEastAsia" w:eastAsiaTheme="minorEastAsia"/>
          <w:b w:val="0"/>
          <w:bCs w:val="0"/>
          <w:sz w:val="24"/>
          <w:szCs w:val="24"/>
          <w:lang w:val="en-US"/>
        </w:rPr>
      </w:pPr>
      <w:r>
        <w:rPr>
          <w:rFonts w:cs="仿宋" w:asciiTheme="minorEastAsia" w:hAnsiTheme="minorEastAsia" w:eastAsiaTheme="minorEastAsia"/>
          <w:b w:val="0"/>
          <w:bCs w:val="0"/>
          <w:sz w:val="24"/>
          <w:szCs w:val="24"/>
          <w:lang w:val="en-US"/>
        </w:rPr>
        <w:t>4.门（急）诊病例或出院小结（医院盖章）</w:t>
      </w:r>
      <w:r>
        <w:rPr>
          <w:rFonts w:hint="eastAsia" w:cs="仿宋" w:asciiTheme="minorEastAsia" w:hAnsiTheme="minorEastAsia" w:eastAsiaTheme="minorEastAsia"/>
          <w:b w:val="0"/>
          <w:bCs w:val="0"/>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asciiTheme="minorEastAsia" w:hAnsiTheme="minorEastAsia" w:eastAsiaTheme="minorEastAsia"/>
          <w:b w:val="0"/>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产前检查费支付流程图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99685" cy="5103495"/>
            <wp:effectExtent l="0" t="0" r="5715" b="1905"/>
            <wp:docPr id="2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
                    <pic:cNvPicPr>
                      <a:picLocks noChangeAspect="1"/>
                    </pic:cNvPicPr>
                  </pic:nvPicPr>
                  <pic:blipFill>
                    <a:blip r:embed="rId22" cstate="print"/>
                    <a:stretch>
                      <a:fillRect/>
                    </a:stretch>
                  </pic:blipFill>
                  <pic:spPr>
                    <a:xfrm>
                      <a:off x="0" y="0"/>
                      <a:ext cx="5099685" cy="5103495"/>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asciiTheme="minorEastAsia" w:hAnsiTheme="minorEastAsia" w:eastAsiaTheme="minorEastAsia"/>
        </w:rPr>
        <w:t xml:space="preserve"> </w:t>
      </w:r>
      <w:r>
        <w:rPr>
          <w:rFonts w:hint="eastAsia" w:cs="仿宋" w:asciiTheme="minorEastAsia" w:hAnsiTheme="minorEastAsia" w:eastAsiaTheme="minorEastAsia"/>
          <w:sz w:val="24"/>
          <w:szCs w:val="24"/>
          <w:lang w:val="en-US"/>
        </w:rPr>
        <w:t>门（急）诊病例或出院小结（医院盖章）；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b w:val="0"/>
          <w:bCs w:val="0"/>
          <w:sz w:val="24"/>
          <w:szCs w:val="24"/>
          <w:lang w:val="en-US" w:eastAsia="zh-CN" w:bidi="zh-CN"/>
        </w:rPr>
      </w:pPr>
      <w:r>
        <w:rPr>
          <w:rFonts w:hint="eastAsia" w:cs="仿宋" w:asciiTheme="minorEastAsia" w:hAnsiTheme="minorEastAsia" w:eastAsiaTheme="minorEastAsia"/>
          <w:b w:val="0"/>
          <w:bCs w:val="0"/>
          <w:sz w:val="24"/>
          <w:szCs w:val="24"/>
          <w:lang w:val="en-US" w:eastAsia="zh-CN" w:bidi="zh-CN"/>
        </w:rPr>
        <w:t>咨询电话：0854-8192359；监督电话：0854-8191131。</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b w:val="0"/>
          <w:bCs w:val="0"/>
          <w:sz w:val="24"/>
          <w:szCs w:val="24"/>
          <w:lang w:val="en-US" w:eastAsia="zh-CN" w:bidi="zh-CN"/>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生育医疗费支付流程图</w:t>
      </w:r>
    </w:p>
    <w:p>
      <w:pPr>
        <w:pStyle w:val="14"/>
        <w:outlineLvl w:val="9"/>
        <w:rPr>
          <w:rFonts w:cs="仿宋" w:asciiTheme="minorEastAsia" w:hAnsiTheme="minorEastAsia" w:eastAsiaTheme="minorEastAsia"/>
          <w:sz w:val="24"/>
          <w:szCs w:val="24"/>
          <w:lang w:val="en-US"/>
        </w:rPr>
      </w:pPr>
    </w:p>
    <w:p>
      <w:pPr>
        <w:pStyle w:val="14"/>
        <w:outlineLvl w:val="9"/>
        <w:rPr>
          <w:rFonts w:asciiTheme="minorEastAsia" w:hAnsiTheme="minorEastAsia" w:eastAsiaTheme="minorEastAsia"/>
          <w:sz w:val="24"/>
          <w:szCs w:val="24"/>
        </w:rPr>
      </w:pPr>
      <w:r>
        <w:rPr>
          <w:rFonts w:asciiTheme="minorEastAsia" w:hAnsiTheme="minorEastAsia" w:eastAsiaTheme="minorEastAsia"/>
          <w:sz w:val="24"/>
          <w:szCs w:val="24"/>
          <w:lang w:val="en-US" w:bidi="ar-SA"/>
        </w:rPr>
        <w:drawing>
          <wp:inline distT="0" distB="0" distL="114300" distR="114300">
            <wp:extent cx="5270500" cy="5050155"/>
            <wp:effectExtent l="0" t="0" r="6350" b="17145"/>
            <wp:docPr id="3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
                    <pic:cNvPicPr>
                      <a:picLocks noChangeAspect="1"/>
                    </pic:cNvPicPr>
                  </pic:nvPicPr>
                  <pic:blipFill>
                    <a:blip r:embed="rId23" cstate="print"/>
                    <a:stretch>
                      <a:fillRect/>
                    </a:stretch>
                  </pic:blipFill>
                  <pic:spPr>
                    <a:xfrm>
                      <a:off x="0" y="0"/>
                      <a:ext cx="5270500" cy="5050155"/>
                    </a:xfrm>
                    <a:prstGeom prst="rect">
                      <a:avLst/>
                    </a:prstGeom>
                    <a:noFill/>
                    <a:ln>
                      <a:noFill/>
                    </a:ln>
                  </pic:spPr>
                </pic:pic>
              </a:graphicData>
            </a:graphic>
          </wp:inline>
        </w:drawing>
      </w: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14"/>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3.计划生育医疗费支付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计划生育医疗费支付。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3.费用清单（医院盖章）；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asciiTheme="minorEastAsia" w:hAnsiTheme="minorEastAsia" w:eastAsiaTheme="minorEastAsia"/>
        </w:rPr>
        <w:t>.</w:t>
      </w:r>
      <w:r>
        <w:rPr>
          <w:rFonts w:hint="eastAsia" w:cs="仿宋" w:asciiTheme="minorEastAsia" w:hAnsiTheme="minorEastAsia" w:eastAsiaTheme="minorEastAsia"/>
          <w:sz w:val="24"/>
          <w:szCs w:val="24"/>
          <w:lang w:val="en-US"/>
        </w:rPr>
        <w:t>门（急）诊病例或出院小结（医院盖章）；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5.参保人员银行账号。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备注：1.有效身份证件包括身份证、居住证、户口簿、护照、港澳居民来往内地通行证、港澳台居民居住证、外国人永久居留证等；2.医疗保障经办业务平台如无法通过其他部门获得出生医学证明等，由办理人提供，无法提供的，需提供个人承诺书（流产术终止妊娠申报生育津贴无法提供生育小孩医学出生证及准生证</w:t>
      </w:r>
      <w:r>
        <w:rPr>
          <w:rFonts w:cs="仿宋" w:asciiTheme="minorEastAsia" w:hAnsiTheme="minorEastAsia" w:eastAsiaTheme="minorEastAsia"/>
          <w:sz w:val="24"/>
          <w:szCs w:val="24"/>
          <w:lang w:val="en-US"/>
        </w:rPr>
        <w:t>/生育服务证复印件的，提供结婚证复印件）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计划生育医疗费支付流程图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052060" cy="5050155"/>
            <wp:effectExtent l="0" t="0" r="1524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stretch>
                      <a:fillRect/>
                    </a:stretch>
                  </pic:blipFill>
                  <pic:spPr>
                    <a:xfrm>
                      <a:off x="0" y="0"/>
                      <a:ext cx="5052060" cy="5050155"/>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4.1生育津贴支付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生育津贴支付。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参加生育保险的女职工。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3.符合规定的一次性拨付至本人社会保障卡或银行</w:t>
      </w:r>
      <w:r>
        <w:rPr>
          <w:rFonts w:hint="eastAsia" w:cs="仿宋" w:asciiTheme="minorEastAsia" w:hAnsiTheme="minorEastAsia" w:eastAsiaTheme="minorEastAsia"/>
          <w:sz w:val="24"/>
          <w:szCs w:val="24"/>
          <w:lang w:val="en-US"/>
        </w:rPr>
        <w:t>账</w:t>
      </w:r>
      <w:r>
        <w:rPr>
          <w:rFonts w:hint="eastAsia" w:cs="仿宋" w:asciiTheme="minorEastAsia" w:hAnsiTheme="minorEastAsia" w:eastAsiaTheme="minorEastAsia"/>
          <w:sz w:val="24"/>
          <w:szCs w:val="24"/>
        </w:rPr>
        <w:t>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2.医院住院收费票据（原件及复印件，电子票据一式两份）；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cs="仿宋" w:asciiTheme="minorEastAsia" w:hAnsiTheme="minorEastAsia" w:eastAsiaTheme="minorEastAsia"/>
          <w:sz w:val="24"/>
          <w:szCs w:val="24"/>
          <w:lang w:val="en-US"/>
        </w:rPr>
        <w:t>3.门（急）诊病例或出院小结（医院盖章）</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4.准生证</w:t>
      </w:r>
      <w:r>
        <w:rPr>
          <w:rFonts w:cs="仿宋" w:asciiTheme="minorEastAsia" w:hAnsiTheme="minorEastAsia" w:eastAsiaTheme="minorEastAsia"/>
          <w:sz w:val="24"/>
          <w:szCs w:val="24"/>
          <w:lang w:val="en-US"/>
        </w:rPr>
        <w:t>/生育服务证、生育小孩出生医学证复印件</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w:t>
      </w:r>
      <w:r>
        <w:rPr>
          <w:rFonts w:cs="仿宋" w:asciiTheme="minorEastAsia" w:hAnsiTheme="minorEastAsia" w:eastAsiaTheme="minorEastAsia"/>
          <w:sz w:val="24"/>
          <w:szCs w:val="24"/>
          <w:lang w:val="en-US"/>
        </w:rPr>
        <w:t>.机关、全额拨款和差额拨款事业单位参保女职工需提供产假期间工资收入证明</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6.参保人员银行账号。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outlineLvl w:val="9"/>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jc w:val="both"/>
        <w:outlineLvl w:val="9"/>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生育津贴支付流程图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269865" cy="4928870"/>
            <wp:effectExtent l="0" t="0" r="6985" b="5080"/>
            <wp:docPr id="4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5"/>
                    <pic:cNvPicPr>
                      <a:picLocks noChangeAspect="1"/>
                    </pic:cNvPicPr>
                  </pic:nvPicPr>
                  <pic:blipFill>
                    <a:blip r:embed="rId24" cstate="print"/>
                    <a:stretch>
                      <a:fillRect/>
                    </a:stretch>
                  </pic:blipFill>
                  <pic:spPr>
                    <a:xfrm>
                      <a:off x="0" y="0"/>
                      <a:ext cx="5269865" cy="492887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spacing w:line="920" w:lineRule="exact"/>
        <w:jc w:val="both"/>
        <w:rPr>
          <w:rFonts w:cs="仿宋" w:asciiTheme="minorEastAsia" w:hAnsiTheme="minorEastAsia" w:eastAsiaTheme="minorEastAsia"/>
          <w:sz w:val="24"/>
          <w:szCs w:val="24"/>
        </w:rPr>
      </w:pPr>
    </w:p>
    <w:p>
      <w:pPr>
        <w:pStyle w:val="3"/>
        <w:spacing w:line="540" w:lineRule="exact"/>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sz w:val="24"/>
          <w:szCs w:val="24"/>
          <w:lang w:val="en-US"/>
        </w:rPr>
        <w:t>4.2</w:t>
      </w:r>
      <w:r>
        <w:rPr>
          <w:rFonts w:hint="eastAsia" w:cs="仿宋" w:asciiTheme="minorEastAsia" w:hAnsiTheme="minorEastAsia" w:eastAsiaTheme="minorEastAsia"/>
          <w:b/>
          <w:bCs/>
          <w:sz w:val="24"/>
          <w:szCs w:val="24"/>
          <w:lang w:val="en-US"/>
        </w:rPr>
        <w:t>男职工配偶生育的一次性补助金</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bCs/>
          <w:sz w:val="28"/>
          <w:szCs w:val="24"/>
          <w:lang w:val="en-US"/>
        </w:rPr>
      </w:pPr>
      <w:r>
        <w:rPr>
          <w:rFonts w:hint="eastAsia" w:cs="仿宋" w:asciiTheme="minorEastAsia" w:hAnsiTheme="minorEastAsia" w:eastAsiaTheme="minorEastAsia"/>
          <w:bCs/>
          <w:sz w:val="24"/>
          <w:szCs w:val="24"/>
          <w:lang w:val="en-US"/>
        </w:rPr>
        <w:t>男职工配偶生育的一次性补助金</w:t>
      </w:r>
      <w:r>
        <w:rPr>
          <w:rFonts w:hint="eastAsia" w:cs="仿宋" w:asciiTheme="minorEastAsia" w:hAnsiTheme="minorEastAsia" w:eastAsiaTheme="minorEastAsia"/>
          <w:bCs/>
          <w:sz w:val="28"/>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配偶未参加生育保险的参保男职工。</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现场办理：</w:t>
      </w:r>
      <w:r>
        <w:rPr>
          <w:rFonts w:hint="eastAsia" w:cs="仿宋" w:asciiTheme="minorEastAsia" w:hAnsiTheme="minorEastAsia" w:eastAsiaTheme="minorEastAsia"/>
          <w:sz w:val="24"/>
          <w:szCs w:val="24"/>
          <w:lang w:bidi="ar-SA"/>
        </w:rPr>
        <w:t>都匀市政务服务中心二楼</w:t>
      </w:r>
      <w:r>
        <w:rPr>
          <w:rFonts w:hint="eastAsia" w:cs="仿宋" w:asciiTheme="minorEastAsia" w:hAnsiTheme="minorEastAsia" w:eastAsiaTheme="minorEastAsia"/>
          <w:sz w:val="24"/>
          <w:szCs w:val="24"/>
          <w:lang w:val="en-US" w:eastAsia="zh-CN" w:bidi="ar-SA"/>
        </w:rPr>
        <w:t>26</w:t>
      </w:r>
      <w:r>
        <w:rPr>
          <w:rFonts w:hint="eastAsia" w:cs="仿宋" w:asciiTheme="minorEastAsia" w:hAnsiTheme="minorEastAsia" w:eastAsiaTheme="minorEastAsia"/>
          <w:sz w:val="24"/>
          <w:szCs w:val="24"/>
          <w:lang w:bidi="ar-SA"/>
        </w:rPr>
        <w:t>号窗口</w:t>
      </w:r>
      <w:r>
        <w:rPr>
          <w:rFonts w:hint="eastAsia" w:cs="仿宋" w:asciiTheme="minorEastAsia" w:hAnsiTheme="minorEastAsia" w:eastAsiaTheme="minorEastAsia"/>
          <w:sz w:val="24"/>
          <w:szCs w:val="24"/>
          <w:lang w:eastAsia="zh-CN" w:bidi="ar-SA"/>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1.参保单位或个人向医保经办机构提交申办材料；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2.医保经办机构受理、审核、结算、拨付。</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备注：医保经办机构受理审核，对材料不全的，一次性告知需补齐的材料。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1.医保电子凭证或有效身份证件或社保卡；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2.医院住院收费票据（原件及复印件，电子票据一式两份）；</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cs="仿宋" w:asciiTheme="minorEastAsia" w:hAnsiTheme="minorEastAsia" w:eastAsiaTheme="minorEastAsia"/>
          <w:sz w:val="24"/>
          <w:szCs w:val="24"/>
          <w:lang w:val="en-US"/>
        </w:rPr>
        <w:t>3.门（急）诊病例或出院小结（医院盖章）</w:t>
      </w:r>
      <w:r>
        <w:rPr>
          <w:rFonts w:hint="eastAsia" w:cs="仿宋" w:asciiTheme="minorEastAsia" w:hAnsiTheme="minorEastAsia" w:eastAsiaTheme="minor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4.</w:t>
      </w:r>
      <w:r>
        <w:rPr>
          <w:rFonts w:hint="eastAsia"/>
        </w:rPr>
        <w:t xml:space="preserve"> </w:t>
      </w:r>
      <w:r>
        <w:rPr>
          <w:rFonts w:hint="eastAsia" w:cs="仿宋" w:asciiTheme="minorEastAsia" w:hAnsiTheme="minorEastAsia" w:eastAsiaTheme="minorEastAsia"/>
          <w:sz w:val="24"/>
          <w:szCs w:val="24"/>
          <w:lang w:val="en-US"/>
        </w:rPr>
        <w:t>结婚证、生育小孩出生医学证复印件；</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5.女方未参加生育保险的个人承诺书；</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6.参保人员银行账号。</w:t>
      </w:r>
    </w:p>
    <w:p>
      <w:pPr>
        <w:pStyle w:val="14"/>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Theme="minorEastAsia" w:hAnsiTheme="minorEastAsia" w:eastAsiaTheme="minorEastAsia"/>
          <w:b w:val="0"/>
          <w:lang w:val="en-US"/>
        </w:rPr>
      </w:pPr>
      <w:r>
        <w:rPr>
          <w:rFonts w:hint="eastAsia" w:cs="仿宋" w:asciiTheme="minorEastAsia" w:hAnsiTheme="minorEastAsia" w:eastAsiaTheme="minorEastAsia"/>
          <w:b w:val="0"/>
          <w:sz w:val="24"/>
          <w:szCs w:val="24"/>
          <w:lang w:val="en-US"/>
        </w:rPr>
        <w:t xml:space="preserve">    备注：有效身份证件包括身份证、居住证、户口簿、护照、港澳居民来往内地通行证、港澳台居民居住证、外国人永久居留证等。</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20个工作日。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cs="仿宋"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咨询电话：0854-8192359；监督电话：0854-8191131。</w:t>
      </w:r>
    </w:p>
    <w:p>
      <w:pPr>
        <w:pStyle w:val="14"/>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男职工配偶生育的一次性生育补助金流程图</w:t>
      </w: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lang w:val="en-US"/>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269865" cy="4928870"/>
            <wp:effectExtent l="0" t="0" r="6985"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cstate="print"/>
                    <a:stretch>
                      <a:fillRect/>
                    </a:stretch>
                  </pic:blipFill>
                  <pic:spPr>
                    <a:xfrm>
                      <a:off x="0" y="0"/>
                      <a:ext cx="5269865" cy="492887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spacing w:line="960" w:lineRule="exact"/>
        <w:outlineLvl w:val="9"/>
        <w:rPr>
          <w:rFonts w:cs="仿宋"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p>
    <w:p>
      <w:pPr>
        <w:pStyle w:val="14"/>
        <w:spacing w:line="960" w:lineRule="exact"/>
        <w:jc w:val="both"/>
        <w:outlineLvl w:val="9"/>
        <w:rPr>
          <w:rFonts w:cs="仿宋" w:asciiTheme="minorEastAsia" w:hAnsiTheme="minorEastAsia" w:eastAsiaTheme="minorEastAsia"/>
          <w:sz w:val="24"/>
          <w:szCs w:val="24"/>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八、医药机构申请定点协议管理</w:t>
      </w:r>
    </w:p>
    <w:p>
      <w:pPr>
        <w:pStyle w:val="3"/>
        <w:ind w:left="0" w:firstLine="120" w:firstLineChars="5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1.医疗机构申请定点协议管理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医疗机构申请定点协议管理。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医疗机构</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1.医药机构向医保经办机构提出申请；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2.审核评估：医保经办机构或委托第三方组织专家通过审核书面材料和实地察看等方式，对申报的医药机构进行评估；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3.协商谈判：由医保经办机构与拟新增的协议管理</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机构进行协商谈判，主要内容包括服务人群、服务范围、服务内容、服务质量、基金支付方式、审核结算办法、违约情形和责任、协议时效及争议处理等；</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4.结果公示：评估结果</w:t>
      </w:r>
      <w:r>
        <w:rPr>
          <w:rFonts w:hint="eastAsia" w:cs="仿宋" w:asciiTheme="minorEastAsia" w:hAnsiTheme="minorEastAsia" w:eastAsiaTheme="minorEastAsia"/>
          <w:sz w:val="24"/>
          <w:szCs w:val="24"/>
          <w:lang w:val="en-US" w:eastAsia="zh-CN"/>
        </w:rPr>
        <w:t>在都匀市人民政府网站</w:t>
      </w:r>
      <w:r>
        <w:rPr>
          <w:rFonts w:hint="eastAsia" w:cs="仿宋" w:asciiTheme="minorEastAsia" w:hAnsiTheme="minorEastAsia" w:eastAsiaTheme="minorEastAsia"/>
          <w:sz w:val="24"/>
          <w:szCs w:val="24"/>
        </w:rPr>
        <w:t>公示</w:t>
      </w:r>
      <w:r>
        <w:rPr>
          <w:rFonts w:hint="eastAsia" w:cs="仿宋" w:asciiTheme="minorEastAsia" w:hAnsiTheme="minorEastAsia" w:eastAsiaTheme="minorEastAsia"/>
          <w:sz w:val="24"/>
          <w:szCs w:val="24"/>
          <w:lang w:val="en-US"/>
        </w:rPr>
        <w:t>7</w:t>
      </w:r>
      <w:r>
        <w:rPr>
          <w:rFonts w:hint="eastAsia" w:cs="仿宋" w:asciiTheme="minorEastAsia" w:hAnsiTheme="minorEastAsia" w:eastAsiaTheme="minorEastAsia"/>
          <w:sz w:val="24"/>
          <w:szCs w:val="24"/>
        </w:rPr>
        <w:t>个工作日；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5.协议签订：医保经办机构与新增</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机构签订服务协议，并向社会公布新增协议定点</w:t>
      </w:r>
      <w:r>
        <w:rPr>
          <w:rFonts w:hint="eastAsia" w:cs="仿宋" w:asciiTheme="minorEastAsia" w:hAnsiTheme="minorEastAsia" w:eastAsiaTheme="minorEastAsia"/>
          <w:sz w:val="24"/>
          <w:szCs w:val="24"/>
          <w:lang w:val="en-US"/>
        </w:rPr>
        <w:t>医疗</w:t>
      </w:r>
      <w:r>
        <w:rPr>
          <w:rFonts w:hint="eastAsia" w:cs="仿宋" w:asciiTheme="minorEastAsia" w:hAnsiTheme="minorEastAsia" w:eastAsiaTheme="minorEastAsia"/>
          <w:sz w:val="24"/>
          <w:szCs w:val="24"/>
        </w:rPr>
        <w:t>机构名单。</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1.</w:t>
      </w:r>
      <w:r>
        <w:rPr>
          <w:rFonts w:hint="default" w:cs="仿宋" w:asciiTheme="minorEastAsia" w:hAnsiTheme="minorEastAsia" w:eastAsiaTheme="minorEastAsia"/>
          <w:sz w:val="24"/>
          <w:szCs w:val="24"/>
        </w:rPr>
        <w:t>《黔南州基本医疗保险定点医疗机构申请表》</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2.</w:t>
      </w:r>
      <w:r>
        <w:rPr>
          <w:rFonts w:hint="default" w:cs="仿宋" w:asciiTheme="minorEastAsia" w:hAnsiTheme="minorEastAsia" w:eastAsiaTheme="minorEastAsia"/>
          <w:sz w:val="24"/>
          <w:szCs w:val="24"/>
        </w:rPr>
        <w:t>《医疗机构执业许可证》正本副本及副本复印件、组织机构代码证副本及复印件、法定代表人及主要负责人的身份证及复印件、营利性医疗机构需同时提供《营业执照》及复印件</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3.</w:t>
      </w:r>
      <w:r>
        <w:rPr>
          <w:rFonts w:hint="default" w:cs="仿宋" w:asciiTheme="minorEastAsia" w:hAnsiTheme="minorEastAsia" w:eastAsiaTheme="minorEastAsia"/>
          <w:sz w:val="24"/>
          <w:szCs w:val="24"/>
        </w:rPr>
        <w:t>医疗机构等级评审标准的证明材料（等级证书，指医疗机构执业许可证上现实的医院级别，或是</w:t>
      </w:r>
      <w:r>
        <w:rPr>
          <w:rFonts w:hint="eastAsia" w:cs="仿宋" w:asciiTheme="minorEastAsia" w:hAnsiTheme="minorEastAsia" w:eastAsiaTheme="minorEastAsia"/>
          <w:sz w:val="24"/>
          <w:szCs w:val="24"/>
          <w:lang w:eastAsia="zh-CN"/>
        </w:rPr>
        <w:t>卫生健康</w:t>
      </w:r>
      <w:r>
        <w:rPr>
          <w:rFonts w:hint="default" w:cs="仿宋" w:asciiTheme="minorEastAsia" w:hAnsiTheme="minorEastAsia" w:eastAsiaTheme="minorEastAsia"/>
          <w:sz w:val="24"/>
          <w:szCs w:val="24"/>
        </w:rPr>
        <w:t>部门同意医院级别设置的批复文件，或评审合格的医院级别的批复文件，不包括</w:t>
      </w:r>
      <w:r>
        <w:rPr>
          <w:rFonts w:hint="eastAsia" w:cs="仿宋" w:asciiTheme="minorEastAsia" w:hAnsiTheme="minorEastAsia" w:eastAsiaTheme="minorEastAsia"/>
          <w:sz w:val="24"/>
          <w:szCs w:val="24"/>
          <w:lang w:eastAsia="zh-CN"/>
        </w:rPr>
        <w:t>卫生健康</w:t>
      </w:r>
      <w:r>
        <w:rPr>
          <w:rFonts w:hint="default" w:cs="仿宋" w:asciiTheme="minorEastAsia" w:hAnsiTheme="minorEastAsia" w:eastAsiaTheme="minorEastAsia"/>
          <w:sz w:val="24"/>
          <w:szCs w:val="24"/>
        </w:rPr>
        <w:t>部门临时出具的医疗机构登记证明）</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4.</w:t>
      </w:r>
      <w:r>
        <w:rPr>
          <w:rFonts w:hint="default" w:cs="仿宋" w:asciiTheme="minorEastAsia" w:hAnsiTheme="minorEastAsia" w:eastAsiaTheme="minorEastAsia"/>
          <w:sz w:val="24"/>
          <w:szCs w:val="24"/>
        </w:rPr>
        <w:t>大型医疗仪器设备清单</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default" w:cs="仿宋" w:asciiTheme="minorEastAsia" w:hAnsiTheme="minorEastAsia" w:eastAsiaTheme="minorEastAsia"/>
          <w:sz w:val="24"/>
          <w:szCs w:val="24"/>
        </w:rPr>
        <w:t>在册职工名单，劳动合同和职工参保凭证。营利性医疗机构还需提供执业医师、护士等资格证书原件及复印件；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6.</w:t>
      </w:r>
      <w:r>
        <w:rPr>
          <w:rFonts w:hint="default" w:cs="仿宋" w:asciiTheme="minorEastAsia" w:hAnsiTheme="minorEastAsia" w:eastAsiaTheme="minorEastAsia"/>
          <w:sz w:val="24"/>
          <w:szCs w:val="24"/>
        </w:rPr>
        <w:t>营业服务场所产权或使用权材料或租赁合同（原件及复印件）、营业服务场所平面图（注明面积、功能区分）及场所正面的彩色照片；</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7.</w:t>
      </w:r>
      <w:r>
        <w:rPr>
          <w:rFonts w:hint="default" w:cs="仿宋" w:asciiTheme="minorEastAsia" w:hAnsiTheme="minorEastAsia" w:eastAsiaTheme="minorEastAsia"/>
          <w:sz w:val="24"/>
          <w:szCs w:val="24"/>
        </w:rPr>
        <w:t>医保管理部门的其他规定。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每年两次集中申报，</w:t>
      </w:r>
      <w:r>
        <w:rPr>
          <w:rFonts w:cs="仿宋" w:asciiTheme="minorEastAsia" w:hAnsiTheme="minorEastAsia" w:eastAsiaTheme="minorEastAsia"/>
          <w:sz w:val="24"/>
          <w:szCs w:val="24"/>
        </w:rPr>
        <w:t>90个工作日办结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Theme="minorEastAsia" w:hAnsiTheme="minorEastAsia" w:eastAsiaTheme="minorEastAsia"/>
          <w:sz w:val="24"/>
          <w:szCs w:val="24"/>
          <w:lang w:val="en-US"/>
        </w:rPr>
      </w:pPr>
      <w:r>
        <w:rPr>
          <w:rFonts w:hint="eastAsia" w:cs="仿宋_GB2312" w:asciiTheme="minorEastAsia" w:hAnsiTheme="minorEastAsia" w:eastAsiaTheme="minorEastAsia"/>
          <w:b w:val="0"/>
          <w:sz w:val="24"/>
          <w:szCs w:val="24"/>
          <w:lang w:bidi="ar-SA"/>
        </w:rPr>
        <w:t>咨询电话：0854-8198115；监督电话：0854-8191131。</w:t>
      </w:r>
    </w:p>
    <w:p>
      <w:pPr>
        <w:pStyle w:val="14"/>
        <w:rPr>
          <w:rFonts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医疗机构申请定点协议管理</w:t>
      </w:r>
      <w:r>
        <w:rPr>
          <w:rFonts w:hint="eastAsia" w:cs="仿宋" w:asciiTheme="minorEastAsia" w:hAnsiTheme="minorEastAsia" w:eastAsiaTheme="minorEastAsia"/>
          <w:sz w:val="24"/>
          <w:szCs w:val="24"/>
          <w:lang w:val="en-US"/>
        </w:rPr>
        <w:t>流程图</w:t>
      </w:r>
    </w:p>
    <w:p>
      <w:pPr>
        <w:spacing w:line="600" w:lineRule="exact"/>
        <w:jc w:val="center"/>
        <w:rPr>
          <w:rFonts w:cs="仿宋"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61312" behindDoc="0" locked="0" layoutInCell="1" allowOverlap="1">
            <wp:simplePos x="0" y="0"/>
            <wp:positionH relativeFrom="column">
              <wp:posOffset>591820</wp:posOffset>
            </wp:positionH>
            <wp:positionV relativeFrom="paragraph">
              <wp:posOffset>89535</wp:posOffset>
            </wp:positionV>
            <wp:extent cx="4820920" cy="5462270"/>
            <wp:effectExtent l="0" t="0" r="10160" b="8890"/>
            <wp:wrapNone/>
            <wp:docPr id="50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8"/>
                    <pic:cNvPicPr>
                      <a:picLocks noChangeAspect="1"/>
                    </pic:cNvPicPr>
                  </pic:nvPicPr>
                  <pic:blipFill>
                    <a:blip r:embed="rId25" cstate="print"/>
                    <a:stretch>
                      <a:fillRect/>
                    </a:stretch>
                  </pic:blipFill>
                  <pic:spPr>
                    <a:xfrm>
                      <a:off x="0" y="0"/>
                      <a:ext cx="4820920" cy="5462270"/>
                    </a:xfrm>
                    <a:prstGeom prst="rect">
                      <a:avLst/>
                    </a:prstGeom>
                    <a:noFill/>
                    <a:ln>
                      <a:noFill/>
                    </a:ln>
                  </pic:spPr>
                </pic:pic>
              </a:graphicData>
            </a:graphic>
          </wp:anchor>
        </w:drawing>
      </w: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14"/>
        <w:jc w:val="both"/>
        <w:outlineLvl w:val="9"/>
        <w:rPr>
          <w:rFonts w:cs="仿宋" w:asciiTheme="minorEastAsia" w:hAnsiTheme="minorEastAsia" w:eastAsiaTheme="minorEastAsia"/>
          <w:sz w:val="24"/>
          <w:szCs w:val="24"/>
          <w:lang w:val="en-US"/>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2.零售药店申请定点协议管理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零售药店申请定点协议管理。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向医保经办机构提出申请；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2.审核评估：医保经办机构或委托第三方组织专家通过审核书面材料和实地察看等方式，对申报的</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进行评估；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3.协商谈判：由医保经办机构与拟新增的协议管理</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进行协商谈判，主要内容包括服务人群、服务范围、服务内容、服务质量、基金支付方式、审核结算办法、违约情形和责任、协议时效及争议处理等；</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4.结果公示：评估结果</w:t>
      </w:r>
      <w:r>
        <w:rPr>
          <w:rFonts w:hint="eastAsia" w:cs="仿宋" w:asciiTheme="minorEastAsia" w:hAnsiTheme="minorEastAsia" w:eastAsiaTheme="minorEastAsia"/>
          <w:sz w:val="24"/>
          <w:szCs w:val="24"/>
          <w:lang w:val="en-US" w:eastAsia="zh-CN"/>
        </w:rPr>
        <w:t>在都匀市人民政府网站</w:t>
      </w:r>
      <w:r>
        <w:rPr>
          <w:rFonts w:hint="eastAsia" w:cs="仿宋" w:asciiTheme="minorEastAsia" w:hAnsiTheme="minorEastAsia" w:eastAsiaTheme="minorEastAsia"/>
          <w:sz w:val="24"/>
          <w:szCs w:val="24"/>
        </w:rPr>
        <w:t>公示</w:t>
      </w:r>
      <w:r>
        <w:rPr>
          <w:rFonts w:hint="eastAsia" w:cs="仿宋" w:asciiTheme="minorEastAsia" w:hAnsiTheme="minorEastAsia" w:eastAsiaTheme="minorEastAsia"/>
          <w:sz w:val="24"/>
          <w:szCs w:val="24"/>
          <w:lang w:val="en-US"/>
        </w:rPr>
        <w:t>7</w:t>
      </w:r>
      <w:r>
        <w:rPr>
          <w:rFonts w:hint="eastAsia" w:cs="仿宋" w:asciiTheme="minorEastAsia" w:hAnsiTheme="minorEastAsia" w:eastAsiaTheme="minorEastAsia"/>
          <w:sz w:val="24"/>
          <w:szCs w:val="24"/>
        </w:rPr>
        <w:t>个工作日；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5.协议签订：医保经办机构与新增</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签订服务协议，并向社会公布新增协议定点</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名单。</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1.</w:t>
      </w:r>
      <w:r>
        <w:rPr>
          <w:rFonts w:hint="default" w:cs="仿宋" w:asciiTheme="minorEastAsia" w:hAnsiTheme="minorEastAsia" w:eastAsiaTheme="minorEastAsia"/>
          <w:sz w:val="24"/>
          <w:szCs w:val="24"/>
        </w:rPr>
        <w:t>《黔南州基本医疗保险定点零售药店申请表》；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w:t>
      </w:r>
      <w:r>
        <w:rPr>
          <w:rFonts w:hint="default" w:cs="仿宋" w:asciiTheme="minorEastAsia" w:hAnsiTheme="minorEastAsia" w:eastAsiaTheme="minorEastAsia"/>
          <w:sz w:val="24"/>
          <w:szCs w:val="24"/>
        </w:rPr>
        <w:t>《药品经营许可证》原件及复印件、《药品经营质量管理规范》（GSP）认证证书原件及复印件、《营业执照》副本及复印件、法定代表人身份证原件及复印件；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default" w:cs="仿宋" w:asciiTheme="minorEastAsia" w:hAnsiTheme="minorEastAsia" w:eastAsiaTheme="minorEastAsia"/>
          <w:sz w:val="24"/>
          <w:szCs w:val="24"/>
        </w:rPr>
        <w:t>在册职工名单，劳动合同和缴纳各项社会保险单据。注册在本零售药店的执业药师证书原件及复印件，中药饮片调剂人员的中药学中专以上学历证书原件及复印件（或中药调剂员资格证书原件及复印件），营业人员培训合格证；</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default" w:cs="仿宋" w:asciiTheme="minorEastAsia" w:hAnsiTheme="minorEastAsia" w:eastAsiaTheme="minorEastAsia"/>
          <w:sz w:val="24"/>
          <w:szCs w:val="24"/>
        </w:rPr>
        <w:t>营业服务场所产权或使用权证明材料或租赁合同（原件及复印件）、营业服务场所平面图（注明面积、功能区分）及场所正面的彩色照片；</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default"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default" w:cs="仿宋" w:asciiTheme="minorEastAsia" w:hAnsiTheme="minorEastAsia" w:eastAsiaTheme="minorEastAsia"/>
          <w:sz w:val="24"/>
          <w:szCs w:val="24"/>
        </w:rPr>
        <w:t>医保管理部门的其他规定。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每年两次集中申报，</w:t>
      </w:r>
      <w:r>
        <w:rPr>
          <w:rFonts w:cs="仿宋" w:asciiTheme="minorEastAsia" w:hAnsiTheme="minorEastAsia" w:eastAsiaTheme="minorEastAsia"/>
          <w:sz w:val="24"/>
          <w:szCs w:val="24"/>
        </w:rPr>
        <w:t>90个工作日办结</w:t>
      </w:r>
      <w:r>
        <w:rPr>
          <w:rFonts w:hint="eastAsia" w:cs="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七、咨询电话与监督电话</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黑体" w:asciiTheme="minorEastAsia" w:hAnsiTheme="minorEastAsia" w:eastAsiaTheme="minorEastAsia"/>
          <w:sz w:val="24"/>
          <w:szCs w:val="24"/>
          <w:lang w:val="en-US"/>
        </w:rPr>
      </w:pPr>
      <w:r>
        <w:rPr>
          <w:rFonts w:hint="eastAsia" w:cs="黑体" w:asciiTheme="minorEastAsia" w:hAnsiTheme="minorEastAsia" w:eastAsiaTheme="minorEastAsia"/>
          <w:sz w:val="24"/>
          <w:szCs w:val="24"/>
        </w:rPr>
        <w:t>咨询电话：0854-8198115；监督电话：0854-8191131。</w:t>
      </w:r>
    </w:p>
    <w:p>
      <w:pPr>
        <w:pStyle w:val="14"/>
        <w:rPr>
          <w:rFonts w:hint="eastAsia"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零星药店申请定点协议管理</w:t>
      </w:r>
      <w:r>
        <w:rPr>
          <w:rFonts w:hint="eastAsia" w:cs="仿宋" w:asciiTheme="minorEastAsia" w:hAnsiTheme="minorEastAsia" w:eastAsiaTheme="minorEastAsia"/>
          <w:sz w:val="24"/>
          <w:szCs w:val="24"/>
          <w:lang w:val="en-US"/>
        </w:rPr>
        <w:t>流程图</w:t>
      </w:r>
    </w:p>
    <w:p>
      <w:pPr>
        <w:spacing w:line="600" w:lineRule="exact"/>
        <w:jc w:val="center"/>
        <w:rPr>
          <w:rFonts w:cs="仿宋" w:asciiTheme="minorEastAsia" w:hAnsiTheme="minorEastAsia" w:eastAsiaTheme="minorEastAsia"/>
          <w:sz w:val="24"/>
          <w:szCs w:val="24"/>
          <w:lang w:val="en-US"/>
        </w:rPr>
      </w:pPr>
      <w:r>
        <w:rPr>
          <w:rFonts w:asciiTheme="minorEastAsia" w:hAnsiTheme="minorEastAsia" w:eastAsiaTheme="minorEastAsia"/>
          <w:sz w:val="24"/>
          <w:szCs w:val="24"/>
          <w:lang w:val="en-US" w:bidi="ar-SA"/>
        </w:rPr>
        <w:drawing>
          <wp:anchor distT="0" distB="0" distL="114300" distR="114300" simplePos="0" relativeHeight="251662336" behindDoc="0" locked="0" layoutInCell="1" allowOverlap="1">
            <wp:simplePos x="0" y="0"/>
            <wp:positionH relativeFrom="column">
              <wp:posOffset>439420</wp:posOffset>
            </wp:positionH>
            <wp:positionV relativeFrom="paragraph">
              <wp:posOffset>249555</wp:posOffset>
            </wp:positionV>
            <wp:extent cx="5272405" cy="5972810"/>
            <wp:effectExtent l="0" t="0" r="4445" b="889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5" cstate="print"/>
                    <a:stretch>
                      <a:fillRect/>
                    </a:stretch>
                  </pic:blipFill>
                  <pic:spPr>
                    <a:xfrm>
                      <a:off x="0" y="0"/>
                      <a:ext cx="5272405" cy="5972810"/>
                    </a:xfrm>
                    <a:prstGeom prst="rect">
                      <a:avLst/>
                    </a:prstGeom>
                    <a:noFill/>
                    <a:ln>
                      <a:noFill/>
                    </a:ln>
                  </pic:spPr>
                </pic:pic>
              </a:graphicData>
            </a:graphic>
          </wp:anchor>
        </w:drawing>
      </w: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spacing w:line="600" w:lineRule="exact"/>
        <w:jc w:val="center"/>
        <w:rPr>
          <w:rFonts w:cs="仿宋" w:asciiTheme="minorEastAsia" w:hAnsiTheme="minorEastAsia" w:eastAsiaTheme="minorEastAsia"/>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hint="eastAsia" w:asciiTheme="minorEastAsia" w:hAnsiTheme="minorEastAsia" w:eastAsiaTheme="minorEastAsia"/>
          <w:b/>
          <w:sz w:val="24"/>
          <w:szCs w:val="24"/>
          <w:lang w:val="en-US"/>
        </w:rPr>
      </w:pPr>
    </w:p>
    <w:p>
      <w:pPr>
        <w:pStyle w:val="2"/>
        <w:ind w:left="0" w:right="-62"/>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九、定点医药机构费用结算</w:t>
      </w:r>
    </w:p>
    <w:p>
      <w:pPr>
        <w:pStyle w:val="2"/>
        <w:ind w:left="0" w:right="-62"/>
        <w:rPr>
          <w:rFonts w:cs="仿宋" w:asciiTheme="minorEastAsia" w:hAnsiTheme="minorEastAsia" w:eastAsiaTheme="minorEastAsia"/>
          <w:sz w:val="24"/>
          <w:szCs w:val="24"/>
          <w:lang w:val="en-US"/>
        </w:rPr>
      </w:pPr>
    </w:p>
    <w:p>
      <w:pPr>
        <w:pStyle w:val="3"/>
        <w:ind w:left="0"/>
        <w:jc w:val="center"/>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1.基本医疗保险定点医疗机构费用结算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基本医疗保险定点医疗机构费用结算。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定点医疗机构</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1.协议定点医疗机构按月向医保经办机构申报；</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2.医保经办机构按规定进行费用审核。</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rPr>
        <w:t>1.《医疗保险协议定点医疗机构医保费用申报表》</w:t>
      </w:r>
      <w:r>
        <w:rPr>
          <w:rFonts w:hint="eastAsia" w:cs="仿宋" w:asciiTheme="minorEastAsia" w:hAnsiTheme="minorEastAsia" w:eastAsiaTheme="minorEastAsia"/>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2.税务发票原件。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sz w:val="24"/>
          <w:szCs w:val="24"/>
          <w:lang w:bidi="ar-SA"/>
        </w:rPr>
      </w:pPr>
      <w:r>
        <w:rPr>
          <w:rFonts w:hint="eastAsia" w:cs="仿宋_GB2312" w:asciiTheme="minorEastAsia" w:hAnsiTheme="minorEastAsia" w:eastAsiaTheme="minorEastAsia"/>
          <w:b w:val="0"/>
          <w:sz w:val="24"/>
          <w:szCs w:val="24"/>
          <w:lang w:bidi="ar-SA"/>
        </w:rPr>
        <w:t>咨询电话：0854-8192359；监督电话：0854-8191131。</w:t>
      </w: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基本医疗保险定点医疗机构费用结算</w:t>
      </w: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流程图</w:t>
      </w: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143500" cy="4724400"/>
            <wp:effectExtent l="0" t="0" r="0" b="0"/>
            <wp:docPr id="5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9"/>
                    <pic:cNvPicPr>
                      <a:picLocks noChangeAspect="1"/>
                    </pic:cNvPicPr>
                  </pic:nvPicPr>
                  <pic:blipFill>
                    <a:blip r:embed="rId26" cstate="print"/>
                    <a:stretch>
                      <a:fillRect/>
                    </a:stretch>
                  </pic:blipFill>
                  <pic:spPr>
                    <a:xfrm>
                      <a:off x="0" y="0"/>
                      <a:ext cx="5143500" cy="4724400"/>
                    </a:xfrm>
                    <a:prstGeom prst="rect">
                      <a:avLst/>
                    </a:prstGeom>
                    <a:noFill/>
                    <a:ln>
                      <a:noFill/>
                    </a:ln>
                  </pic:spPr>
                </pic:pic>
              </a:graphicData>
            </a:graphic>
          </wp:inline>
        </w:drawing>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pStyle w:val="3"/>
        <w:ind w:left="0"/>
        <w:jc w:val="center"/>
        <w:rPr>
          <w:rFonts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2.基本医疗保险定点零售药店费用结算</w:t>
      </w:r>
    </w:p>
    <w:p>
      <w:pPr>
        <w:pStyle w:val="14"/>
        <w:jc w:val="both"/>
        <w:outlineLvl w:val="9"/>
        <w:rPr>
          <w:rFonts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一、事项名称</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基本医疗保险定点零售药店费用结算。</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二、服务对象</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定点零售药店</w:t>
      </w:r>
      <w:r>
        <w:rPr>
          <w:rFonts w:hint="eastAsia" w:cs="仿宋" w:asciiTheme="minorEastAsia" w:hAnsiTheme="minorEastAsia" w:eastAsiaTheme="minorEastAsia"/>
          <w:sz w:val="24"/>
          <w:szCs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三、办理方式</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现场办理：都匀市政务服务中心二楼</w:t>
      </w:r>
      <w:r>
        <w:rPr>
          <w:rFonts w:hint="eastAsia" w:cs="仿宋" w:asciiTheme="minorEastAsia" w:hAnsiTheme="minorEastAsia" w:eastAsiaTheme="minorEastAsia"/>
          <w:sz w:val="24"/>
          <w:szCs w:val="24"/>
          <w:lang w:val="en-US" w:eastAsia="zh-CN"/>
        </w:rPr>
        <w:t>25</w:t>
      </w:r>
      <w:r>
        <w:rPr>
          <w:rFonts w:hint="eastAsia" w:cs="仿宋" w:asciiTheme="minorEastAsia" w:hAnsiTheme="minorEastAsia" w:eastAsiaTheme="minorEastAsia"/>
          <w:sz w:val="24"/>
          <w:szCs w:val="24"/>
        </w:rPr>
        <w:t>号窗口</w:t>
      </w:r>
      <w:r>
        <w:rPr>
          <w:rFonts w:hint="eastAsia" w:cs="仿宋"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1.协议定点</w:t>
      </w:r>
      <w:r>
        <w:rPr>
          <w:rFonts w:hint="eastAsia" w:cs="仿宋" w:asciiTheme="minorEastAsia" w:hAnsiTheme="minorEastAsia" w:eastAsiaTheme="minorEastAsia"/>
          <w:sz w:val="24"/>
          <w:szCs w:val="24"/>
          <w:lang w:val="en-US"/>
        </w:rPr>
        <w:t>零售药店</w:t>
      </w:r>
      <w:r>
        <w:rPr>
          <w:rFonts w:hint="eastAsia" w:cs="仿宋" w:asciiTheme="minorEastAsia" w:hAnsiTheme="minorEastAsia" w:eastAsiaTheme="minorEastAsia"/>
          <w:sz w:val="24"/>
          <w:szCs w:val="24"/>
        </w:rPr>
        <w:t>按月向医保经办机构申报；</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rPr>
        <w:t>2.</w:t>
      </w:r>
      <w:r>
        <w:rPr>
          <w:rFonts w:hint="eastAsia" w:cs="仿宋" w:asciiTheme="minorEastAsia" w:hAnsiTheme="minorEastAsia" w:eastAsiaTheme="minorEastAsia"/>
          <w:sz w:val="24"/>
          <w:szCs w:val="24"/>
        </w:rPr>
        <w:t>医保经办机构按规定进行费用审核，次月底前完成费用拨付。</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五、申办材料</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1.《医疗保险协议定点医疗机构医保费用申报表》。</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2.税务发票原件。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六、办理时限</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25个工作日。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七、监督电话</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rPr>
          <w:rFonts w:cs="仿宋" w:asciiTheme="minorEastAsia" w:hAnsiTheme="minorEastAsia" w:eastAsiaTheme="minorEastAsia"/>
          <w:sz w:val="24"/>
          <w:szCs w:val="24"/>
          <w:lang w:bidi="ar-SA"/>
        </w:rPr>
      </w:pPr>
      <w:r>
        <w:rPr>
          <w:rFonts w:hint="eastAsia" w:cs="仿宋_GB2312" w:asciiTheme="minorEastAsia" w:hAnsiTheme="minorEastAsia" w:eastAsiaTheme="minorEastAsia"/>
          <w:b w:val="0"/>
          <w:sz w:val="24"/>
          <w:szCs w:val="24"/>
          <w:lang w:bidi="ar-SA"/>
        </w:rPr>
        <w:t>咨询电话：0854-8192359；监督电话：0854-8191131。</w:t>
      </w:r>
    </w:p>
    <w:p>
      <w:pPr>
        <w:pStyle w:val="14"/>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基本医疗保险定点零售药店费用结算</w:t>
      </w:r>
    </w:p>
    <w:p>
      <w:pPr>
        <w:pStyle w:val="14"/>
        <w:rPr>
          <w:rFonts w:cs="仿宋" w:asciiTheme="minorEastAsia" w:hAnsiTheme="minorEastAsia" w:eastAsiaTheme="minorEastAsia"/>
          <w:sz w:val="24"/>
          <w:szCs w:val="24"/>
          <w:lang w:val="en-US"/>
        </w:rPr>
      </w:pPr>
      <w:r>
        <w:rPr>
          <w:rFonts w:hint="eastAsia" w:cs="仿宋" w:asciiTheme="minorEastAsia" w:hAnsiTheme="minorEastAsia" w:eastAsiaTheme="minorEastAsia"/>
          <w:sz w:val="24"/>
          <w:szCs w:val="24"/>
          <w:lang w:val="en-US"/>
        </w:rPr>
        <w:t>流程图</w:t>
      </w:r>
    </w:p>
    <w:p>
      <w:pPr>
        <w:pStyle w:val="14"/>
        <w:jc w:val="both"/>
        <w:outlineLvl w:val="9"/>
        <w:rPr>
          <w:rFonts w:cs="仿宋" w:asciiTheme="minorEastAsia" w:hAnsiTheme="minorEastAsia" w:eastAsiaTheme="minorEastAsia"/>
          <w:sz w:val="24"/>
          <w:szCs w:val="24"/>
        </w:rPr>
      </w:pPr>
    </w:p>
    <w:p>
      <w:pPr>
        <w:pStyle w:val="14"/>
        <w:jc w:val="both"/>
        <w:outlineLvl w:val="9"/>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bidi="ar-SA"/>
        </w:rPr>
        <w:drawing>
          <wp:inline distT="0" distB="0" distL="114300" distR="114300">
            <wp:extent cx="5143500" cy="4724400"/>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6" cstate="print"/>
                    <a:stretch>
                      <a:fillRect/>
                    </a:stretch>
                  </pic:blipFill>
                  <pic:spPr>
                    <a:xfrm>
                      <a:off x="0" y="0"/>
                      <a:ext cx="5143500" cy="4724400"/>
                    </a:xfrm>
                    <a:prstGeom prst="rect">
                      <a:avLst/>
                    </a:prstGeom>
                    <a:noFill/>
                    <a:ln>
                      <a:noFill/>
                    </a:ln>
                  </pic:spPr>
                </pic:pic>
              </a:graphicData>
            </a:graphic>
          </wp:inline>
        </w:drawing>
      </w:r>
    </w:p>
    <w:sectPr>
      <w:footerReference r:id="rId4" w:type="default"/>
      <w:headerReference r:id="rId3" w:type="even"/>
      <w:footerReference r:id="rId5" w:type="even"/>
      <w:pgSz w:w="11906" w:h="16838"/>
      <w:pgMar w:top="2154" w:right="1417" w:bottom="204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0" o:spid="_x0000_s2050" o:spt="202" type="#_x0000_t202" style="position:absolute;left:0pt;margin-left:7.15pt;margin-top:-33.05pt;height:19.6pt;width:43.05pt;mso-position-horizontal-relative:margin;z-index:251659264;mso-width-relative:page;mso-height-relative:page;" filled="f" stroked="f" coordsize="21600,21600" o:gfxdata="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XX5yPYAAAA&#10;CgEAAA8AAAAAAAAAAQAgAAAAIgAAAGRycy9kb3ducmV2LnhtbFBLAQIUABQAAAAIAIdO4kDUnpUa&#10;HQIAABUEAAAOAAAAAAAAAAEAIAAAACcBAABkcnMvZTJvRG9jLnhtbFBLBQYAAAAABgAGAFkBAAC2&#10;BQAAAAA=&#10;">
          <v:path/>
          <v:fill on="f" focussize="0,0"/>
          <v:stroke on="f" weight="0.5pt" joinstyle="miter"/>
          <v:imagedata o:title=""/>
          <o:lock v:ext="edit"/>
          <v:textbox inset="0mm,0mm,0mm,0mm">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73</w:t>
                </w:r>
                <w:r>
                  <w:rPr>
                    <w:rFonts w:hint="eastAsia"/>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left:398.35pt;margin-top:-19.95pt;height:20.85pt;width:53.15pt;mso-position-horizontal-relative:margin;z-index:251660288;mso-width-relative:page;mso-height-relative:page;" filled="f" stroked="f" coordsize="21600,21600" o:gfxdata="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SI2nXAAAACQEA&#10;AA8AAAAAAAAAAQAgAAAAIgAAAGRycy9kb3ducmV2LnhtbFBLAQIUABQAAAAIAIdO4kAsMqhEGwIA&#10;ABUEAAAOAAAAAAAAAAEAIAAAACYBAABkcnMvZTJvRG9jLnhtbFBLBQYAAAAABgAGAFkBAACzBQAA&#10;AAA=&#10;">
          <v:path/>
          <v:fill on="f" focussize="0,0"/>
          <v:stroke on="f" weight="0.5pt" joinstyle="miter"/>
          <v:imagedata o:title=""/>
          <o:lock v:ext="edit"/>
          <v:textbox inset="0mm,0mm,0mm,0mm">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72</w:t>
                </w:r>
                <w:r>
                  <w:rPr>
                    <w:rFonts w:hint="eastAsia"/>
                    <w:sz w:val="28"/>
                    <w:szCs w:val="28"/>
                  </w:rPr>
                  <w:fldChar w:fldCharType="end"/>
                </w:r>
                <w:r>
                  <w:rPr>
                    <w:rFonts w:hint="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E82A8"/>
    <w:multiLevelType w:val="singleLevel"/>
    <w:tmpl w:val="8B1E82A8"/>
    <w:lvl w:ilvl="0" w:tentative="0">
      <w:start w:val="7"/>
      <w:numFmt w:val="chineseCounting"/>
      <w:suff w:val="nothing"/>
      <w:lvlText w:val="%1、"/>
      <w:lvlJc w:val="left"/>
      <w:rPr>
        <w:rFonts w:hint="eastAsia"/>
      </w:rPr>
    </w:lvl>
  </w:abstractNum>
  <w:abstractNum w:abstractNumId="1">
    <w:nsid w:val="D86CAF35"/>
    <w:multiLevelType w:val="singleLevel"/>
    <w:tmpl w:val="D86CAF3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471228"/>
    <w:rsid w:val="000070BD"/>
    <w:rsid w:val="00015B07"/>
    <w:rsid w:val="00031AAB"/>
    <w:rsid w:val="0004061B"/>
    <w:rsid w:val="00046EC3"/>
    <w:rsid w:val="0005013E"/>
    <w:rsid w:val="00054172"/>
    <w:rsid w:val="000567D9"/>
    <w:rsid w:val="00060390"/>
    <w:rsid w:val="00061E09"/>
    <w:rsid w:val="00064D08"/>
    <w:rsid w:val="00073876"/>
    <w:rsid w:val="00074E06"/>
    <w:rsid w:val="00076D36"/>
    <w:rsid w:val="000814FE"/>
    <w:rsid w:val="0008329F"/>
    <w:rsid w:val="0009295D"/>
    <w:rsid w:val="00093DBE"/>
    <w:rsid w:val="000A431C"/>
    <w:rsid w:val="000A5AAB"/>
    <w:rsid w:val="000A7D09"/>
    <w:rsid w:val="000C7DB8"/>
    <w:rsid w:val="000D1573"/>
    <w:rsid w:val="000D406F"/>
    <w:rsid w:val="000D5937"/>
    <w:rsid w:val="000E2364"/>
    <w:rsid w:val="000E3B01"/>
    <w:rsid w:val="000E4CE8"/>
    <w:rsid w:val="000F4C63"/>
    <w:rsid w:val="000F5E6B"/>
    <w:rsid w:val="001019DC"/>
    <w:rsid w:val="00102B93"/>
    <w:rsid w:val="0011526C"/>
    <w:rsid w:val="0012136E"/>
    <w:rsid w:val="00122EEC"/>
    <w:rsid w:val="00127B67"/>
    <w:rsid w:val="0013312F"/>
    <w:rsid w:val="00145358"/>
    <w:rsid w:val="0015026E"/>
    <w:rsid w:val="001519AF"/>
    <w:rsid w:val="00152803"/>
    <w:rsid w:val="00156F59"/>
    <w:rsid w:val="001616ED"/>
    <w:rsid w:val="00165DBD"/>
    <w:rsid w:val="00167149"/>
    <w:rsid w:val="00171674"/>
    <w:rsid w:val="00176D99"/>
    <w:rsid w:val="0018522C"/>
    <w:rsid w:val="00190875"/>
    <w:rsid w:val="0019185F"/>
    <w:rsid w:val="001A14C8"/>
    <w:rsid w:val="001A17EC"/>
    <w:rsid w:val="001A4F69"/>
    <w:rsid w:val="001B7521"/>
    <w:rsid w:val="001C18F4"/>
    <w:rsid w:val="001C727E"/>
    <w:rsid w:val="001C74FA"/>
    <w:rsid w:val="001D04F7"/>
    <w:rsid w:val="001D6C87"/>
    <w:rsid w:val="001E2A60"/>
    <w:rsid w:val="001E65A4"/>
    <w:rsid w:val="001F11FE"/>
    <w:rsid w:val="001F160E"/>
    <w:rsid w:val="001F7C4E"/>
    <w:rsid w:val="00210AC7"/>
    <w:rsid w:val="002121F3"/>
    <w:rsid w:val="00226CF5"/>
    <w:rsid w:val="0024552C"/>
    <w:rsid w:val="0025484E"/>
    <w:rsid w:val="00256545"/>
    <w:rsid w:val="0026389E"/>
    <w:rsid w:val="00270885"/>
    <w:rsid w:val="00284BB9"/>
    <w:rsid w:val="00297ADB"/>
    <w:rsid w:val="002A0C6D"/>
    <w:rsid w:val="002A6DE7"/>
    <w:rsid w:val="002B1CD5"/>
    <w:rsid w:val="002B6AA5"/>
    <w:rsid w:val="002C3C74"/>
    <w:rsid w:val="002C5A29"/>
    <w:rsid w:val="002D1D58"/>
    <w:rsid w:val="002D7609"/>
    <w:rsid w:val="002E1550"/>
    <w:rsid w:val="002F4E64"/>
    <w:rsid w:val="003044DA"/>
    <w:rsid w:val="00304AD0"/>
    <w:rsid w:val="003112A4"/>
    <w:rsid w:val="0031649E"/>
    <w:rsid w:val="00320649"/>
    <w:rsid w:val="00333CE8"/>
    <w:rsid w:val="00335BA6"/>
    <w:rsid w:val="003422B8"/>
    <w:rsid w:val="003549F7"/>
    <w:rsid w:val="003561BF"/>
    <w:rsid w:val="003578ED"/>
    <w:rsid w:val="00357A11"/>
    <w:rsid w:val="00362689"/>
    <w:rsid w:val="00364B28"/>
    <w:rsid w:val="00365A55"/>
    <w:rsid w:val="00367DD9"/>
    <w:rsid w:val="00380816"/>
    <w:rsid w:val="003911C2"/>
    <w:rsid w:val="00391C87"/>
    <w:rsid w:val="00392307"/>
    <w:rsid w:val="00397BBD"/>
    <w:rsid w:val="003A087F"/>
    <w:rsid w:val="003A0B8E"/>
    <w:rsid w:val="003B015E"/>
    <w:rsid w:val="003B0759"/>
    <w:rsid w:val="003B40F4"/>
    <w:rsid w:val="003D2741"/>
    <w:rsid w:val="003D7874"/>
    <w:rsid w:val="003E51FF"/>
    <w:rsid w:val="003E5453"/>
    <w:rsid w:val="003F1192"/>
    <w:rsid w:val="004016D4"/>
    <w:rsid w:val="00407A8C"/>
    <w:rsid w:val="00423181"/>
    <w:rsid w:val="00434B42"/>
    <w:rsid w:val="00437FED"/>
    <w:rsid w:val="004433B8"/>
    <w:rsid w:val="00446540"/>
    <w:rsid w:val="00447B26"/>
    <w:rsid w:val="004572B7"/>
    <w:rsid w:val="00461947"/>
    <w:rsid w:val="00463868"/>
    <w:rsid w:val="00464CCA"/>
    <w:rsid w:val="004715EC"/>
    <w:rsid w:val="00475A6B"/>
    <w:rsid w:val="00477143"/>
    <w:rsid w:val="00491C2F"/>
    <w:rsid w:val="00494FAF"/>
    <w:rsid w:val="004A6AF5"/>
    <w:rsid w:val="004B048A"/>
    <w:rsid w:val="004B13CB"/>
    <w:rsid w:val="004D561F"/>
    <w:rsid w:val="004E2521"/>
    <w:rsid w:val="004E2B91"/>
    <w:rsid w:val="004E5949"/>
    <w:rsid w:val="004E5F4E"/>
    <w:rsid w:val="004F6941"/>
    <w:rsid w:val="00506A3A"/>
    <w:rsid w:val="0051395D"/>
    <w:rsid w:val="0052741A"/>
    <w:rsid w:val="00530DA0"/>
    <w:rsid w:val="005323FE"/>
    <w:rsid w:val="0053241D"/>
    <w:rsid w:val="00533CC4"/>
    <w:rsid w:val="005377E4"/>
    <w:rsid w:val="0054055D"/>
    <w:rsid w:val="00545304"/>
    <w:rsid w:val="005454F2"/>
    <w:rsid w:val="00551103"/>
    <w:rsid w:val="0055122D"/>
    <w:rsid w:val="005525D9"/>
    <w:rsid w:val="005540EF"/>
    <w:rsid w:val="005653CC"/>
    <w:rsid w:val="0057049E"/>
    <w:rsid w:val="005734C7"/>
    <w:rsid w:val="005758A0"/>
    <w:rsid w:val="00585062"/>
    <w:rsid w:val="00587B56"/>
    <w:rsid w:val="00587F19"/>
    <w:rsid w:val="00593B59"/>
    <w:rsid w:val="005A0ED4"/>
    <w:rsid w:val="005A36EF"/>
    <w:rsid w:val="005A50A0"/>
    <w:rsid w:val="005A71DC"/>
    <w:rsid w:val="005A7AE4"/>
    <w:rsid w:val="005C0D23"/>
    <w:rsid w:val="005C379A"/>
    <w:rsid w:val="005C7E79"/>
    <w:rsid w:val="005D2465"/>
    <w:rsid w:val="005D5B01"/>
    <w:rsid w:val="005D7B23"/>
    <w:rsid w:val="005E0273"/>
    <w:rsid w:val="005E332C"/>
    <w:rsid w:val="005E345E"/>
    <w:rsid w:val="005E3796"/>
    <w:rsid w:val="005F1C72"/>
    <w:rsid w:val="005F48D3"/>
    <w:rsid w:val="0060278F"/>
    <w:rsid w:val="00621569"/>
    <w:rsid w:val="00626199"/>
    <w:rsid w:val="00636213"/>
    <w:rsid w:val="00636A41"/>
    <w:rsid w:val="00642561"/>
    <w:rsid w:val="006426FE"/>
    <w:rsid w:val="00645530"/>
    <w:rsid w:val="00645BA5"/>
    <w:rsid w:val="00651B9E"/>
    <w:rsid w:val="00652C0E"/>
    <w:rsid w:val="006535EF"/>
    <w:rsid w:val="006648F7"/>
    <w:rsid w:val="00665A61"/>
    <w:rsid w:val="00676DF1"/>
    <w:rsid w:val="00695DFA"/>
    <w:rsid w:val="00697280"/>
    <w:rsid w:val="006A090D"/>
    <w:rsid w:val="006A2424"/>
    <w:rsid w:val="006A2817"/>
    <w:rsid w:val="006A2CA1"/>
    <w:rsid w:val="006A3E24"/>
    <w:rsid w:val="006B13CB"/>
    <w:rsid w:val="006B6F6C"/>
    <w:rsid w:val="006B79BC"/>
    <w:rsid w:val="006B7CCE"/>
    <w:rsid w:val="006C2C6B"/>
    <w:rsid w:val="006D053E"/>
    <w:rsid w:val="006D5AE6"/>
    <w:rsid w:val="006E0595"/>
    <w:rsid w:val="006E0B54"/>
    <w:rsid w:val="006E5DB4"/>
    <w:rsid w:val="006E631F"/>
    <w:rsid w:val="006E684F"/>
    <w:rsid w:val="006F334D"/>
    <w:rsid w:val="006F4F10"/>
    <w:rsid w:val="006F6846"/>
    <w:rsid w:val="006F7138"/>
    <w:rsid w:val="006F7933"/>
    <w:rsid w:val="007248D5"/>
    <w:rsid w:val="007334B8"/>
    <w:rsid w:val="007536C0"/>
    <w:rsid w:val="00772B6D"/>
    <w:rsid w:val="00776A79"/>
    <w:rsid w:val="00777BDE"/>
    <w:rsid w:val="00782F7F"/>
    <w:rsid w:val="007840AC"/>
    <w:rsid w:val="00784530"/>
    <w:rsid w:val="00786D60"/>
    <w:rsid w:val="00796DE6"/>
    <w:rsid w:val="0079710B"/>
    <w:rsid w:val="007A1353"/>
    <w:rsid w:val="007B5C95"/>
    <w:rsid w:val="007B7A3F"/>
    <w:rsid w:val="007E5BEE"/>
    <w:rsid w:val="007F0375"/>
    <w:rsid w:val="007F401D"/>
    <w:rsid w:val="008005A3"/>
    <w:rsid w:val="008124B8"/>
    <w:rsid w:val="00816569"/>
    <w:rsid w:val="0081688D"/>
    <w:rsid w:val="00817EDE"/>
    <w:rsid w:val="00833196"/>
    <w:rsid w:val="00836285"/>
    <w:rsid w:val="008379A3"/>
    <w:rsid w:val="00842D52"/>
    <w:rsid w:val="00853F1E"/>
    <w:rsid w:val="008629FA"/>
    <w:rsid w:val="00866FF1"/>
    <w:rsid w:val="008745F3"/>
    <w:rsid w:val="008763BF"/>
    <w:rsid w:val="00895DFA"/>
    <w:rsid w:val="008A2073"/>
    <w:rsid w:val="008A7C63"/>
    <w:rsid w:val="008B13BD"/>
    <w:rsid w:val="008B633C"/>
    <w:rsid w:val="008C5F02"/>
    <w:rsid w:val="008D0724"/>
    <w:rsid w:val="008E05C6"/>
    <w:rsid w:val="008E55C7"/>
    <w:rsid w:val="008F1ED2"/>
    <w:rsid w:val="008F22EE"/>
    <w:rsid w:val="008F5251"/>
    <w:rsid w:val="009038F6"/>
    <w:rsid w:val="00903ABD"/>
    <w:rsid w:val="00903C7B"/>
    <w:rsid w:val="009334DF"/>
    <w:rsid w:val="009340FB"/>
    <w:rsid w:val="00953AE7"/>
    <w:rsid w:val="00955F47"/>
    <w:rsid w:val="00961C18"/>
    <w:rsid w:val="00965A14"/>
    <w:rsid w:val="00972CC0"/>
    <w:rsid w:val="00985577"/>
    <w:rsid w:val="00985958"/>
    <w:rsid w:val="00992A8C"/>
    <w:rsid w:val="009A1EF4"/>
    <w:rsid w:val="009B6090"/>
    <w:rsid w:val="009B632A"/>
    <w:rsid w:val="009B7A8D"/>
    <w:rsid w:val="009C14A5"/>
    <w:rsid w:val="009C3BC1"/>
    <w:rsid w:val="009D3BFC"/>
    <w:rsid w:val="009D5599"/>
    <w:rsid w:val="009D5E35"/>
    <w:rsid w:val="009E6C4D"/>
    <w:rsid w:val="009F13C9"/>
    <w:rsid w:val="009F17F8"/>
    <w:rsid w:val="009F1E07"/>
    <w:rsid w:val="009F654B"/>
    <w:rsid w:val="009F7925"/>
    <w:rsid w:val="00A07C10"/>
    <w:rsid w:val="00A1051B"/>
    <w:rsid w:val="00A10ED7"/>
    <w:rsid w:val="00A12E0B"/>
    <w:rsid w:val="00A1502C"/>
    <w:rsid w:val="00A2270B"/>
    <w:rsid w:val="00A306ED"/>
    <w:rsid w:val="00A369AD"/>
    <w:rsid w:val="00A36CEF"/>
    <w:rsid w:val="00A467FC"/>
    <w:rsid w:val="00A534DB"/>
    <w:rsid w:val="00A70DB3"/>
    <w:rsid w:val="00A72916"/>
    <w:rsid w:val="00A84231"/>
    <w:rsid w:val="00A8497F"/>
    <w:rsid w:val="00A9064D"/>
    <w:rsid w:val="00A9441C"/>
    <w:rsid w:val="00A9788C"/>
    <w:rsid w:val="00A97C5B"/>
    <w:rsid w:val="00AA5547"/>
    <w:rsid w:val="00AB30D6"/>
    <w:rsid w:val="00AB7241"/>
    <w:rsid w:val="00AD4038"/>
    <w:rsid w:val="00AD5225"/>
    <w:rsid w:val="00AE6AB7"/>
    <w:rsid w:val="00AE7D2E"/>
    <w:rsid w:val="00AF2A32"/>
    <w:rsid w:val="00B00B8F"/>
    <w:rsid w:val="00B02DC5"/>
    <w:rsid w:val="00B05467"/>
    <w:rsid w:val="00B36706"/>
    <w:rsid w:val="00B3709D"/>
    <w:rsid w:val="00B37DB4"/>
    <w:rsid w:val="00B43C0D"/>
    <w:rsid w:val="00B448D5"/>
    <w:rsid w:val="00B65B6E"/>
    <w:rsid w:val="00B66279"/>
    <w:rsid w:val="00B6636B"/>
    <w:rsid w:val="00B67259"/>
    <w:rsid w:val="00B7049F"/>
    <w:rsid w:val="00B81211"/>
    <w:rsid w:val="00B84D36"/>
    <w:rsid w:val="00B85B2B"/>
    <w:rsid w:val="00BC0534"/>
    <w:rsid w:val="00BD08BA"/>
    <w:rsid w:val="00BE1636"/>
    <w:rsid w:val="00BE451B"/>
    <w:rsid w:val="00BF1962"/>
    <w:rsid w:val="00C0218B"/>
    <w:rsid w:val="00C0707F"/>
    <w:rsid w:val="00C306B3"/>
    <w:rsid w:val="00C44F4B"/>
    <w:rsid w:val="00C5233B"/>
    <w:rsid w:val="00C55E86"/>
    <w:rsid w:val="00C63F18"/>
    <w:rsid w:val="00C6693A"/>
    <w:rsid w:val="00C700AC"/>
    <w:rsid w:val="00C71A99"/>
    <w:rsid w:val="00C801EA"/>
    <w:rsid w:val="00C83BF9"/>
    <w:rsid w:val="00C85891"/>
    <w:rsid w:val="00C85FEF"/>
    <w:rsid w:val="00C869F8"/>
    <w:rsid w:val="00C93353"/>
    <w:rsid w:val="00C938A5"/>
    <w:rsid w:val="00C9612D"/>
    <w:rsid w:val="00C9767D"/>
    <w:rsid w:val="00CA1E58"/>
    <w:rsid w:val="00CA2027"/>
    <w:rsid w:val="00CA4C92"/>
    <w:rsid w:val="00CA4FFE"/>
    <w:rsid w:val="00CA7B64"/>
    <w:rsid w:val="00CB00BD"/>
    <w:rsid w:val="00CB2771"/>
    <w:rsid w:val="00CD1038"/>
    <w:rsid w:val="00CF63BC"/>
    <w:rsid w:val="00CF6F6A"/>
    <w:rsid w:val="00D02353"/>
    <w:rsid w:val="00D0637A"/>
    <w:rsid w:val="00D14DA1"/>
    <w:rsid w:val="00D22041"/>
    <w:rsid w:val="00D273E0"/>
    <w:rsid w:val="00D305B6"/>
    <w:rsid w:val="00D36F13"/>
    <w:rsid w:val="00D735AD"/>
    <w:rsid w:val="00D773EA"/>
    <w:rsid w:val="00D775A3"/>
    <w:rsid w:val="00D835E8"/>
    <w:rsid w:val="00D90CFE"/>
    <w:rsid w:val="00D9183D"/>
    <w:rsid w:val="00D942D1"/>
    <w:rsid w:val="00D94826"/>
    <w:rsid w:val="00DA624D"/>
    <w:rsid w:val="00DB1C55"/>
    <w:rsid w:val="00DD6DA9"/>
    <w:rsid w:val="00DE1783"/>
    <w:rsid w:val="00DE49F2"/>
    <w:rsid w:val="00DF1F64"/>
    <w:rsid w:val="00DF2B0D"/>
    <w:rsid w:val="00DF5D13"/>
    <w:rsid w:val="00DF72DB"/>
    <w:rsid w:val="00E03CF4"/>
    <w:rsid w:val="00E06182"/>
    <w:rsid w:val="00E2351B"/>
    <w:rsid w:val="00E248C9"/>
    <w:rsid w:val="00E31D3E"/>
    <w:rsid w:val="00E32D0E"/>
    <w:rsid w:val="00E33EC9"/>
    <w:rsid w:val="00E37536"/>
    <w:rsid w:val="00E50A6D"/>
    <w:rsid w:val="00E51022"/>
    <w:rsid w:val="00E52212"/>
    <w:rsid w:val="00E52C9C"/>
    <w:rsid w:val="00E55FB8"/>
    <w:rsid w:val="00E560BD"/>
    <w:rsid w:val="00E610EC"/>
    <w:rsid w:val="00E64883"/>
    <w:rsid w:val="00E70979"/>
    <w:rsid w:val="00E835DA"/>
    <w:rsid w:val="00E865A6"/>
    <w:rsid w:val="00E86760"/>
    <w:rsid w:val="00EA0842"/>
    <w:rsid w:val="00EA68C9"/>
    <w:rsid w:val="00EC4E67"/>
    <w:rsid w:val="00ED08FA"/>
    <w:rsid w:val="00ED19AE"/>
    <w:rsid w:val="00EF7876"/>
    <w:rsid w:val="00F01AF3"/>
    <w:rsid w:val="00F04827"/>
    <w:rsid w:val="00F12741"/>
    <w:rsid w:val="00F131EE"/>
    <w:rsid w:val="00F15161"/>
    <w:rsid w:val="00F206DE"/>
    <w:rsid w:val="00F22796"/>
    <w:rsid w:val="00F22B9A"/>
    <w:rsid w:val="00F230E9"/>
    <w:rsid w:val="00F258E1"/>
    <w:rsid w:val="00F31769"/>
    <w:rsid w:val="00F340AE"/>
    <w:rsid w:val="00F37E12"/>
    <w:rsid w:val="00F41570"/>
    <w:rsid w:val="00F41BE4"/>
    <w:rsid w:val="00F464ED"/>
    <w:rsid w:val="00F617B5"/>
    <w:rsid w:val="00F75A0E"/>
    <w:rsid w:val="00F76742"/>
    <w:rsid w:val="00F84AB8"/>
    <w:rsid w:val="00F909D4"/>
    <w:rsid w:val="00FA01FA"/>
    <w:rsid w:val="00FB30BA"/>
    <w:rsid w:val="00FB48A2"/>
    <w:rsid w:val="00FC0CD3"/>
    <w:rsid w:val="00FC14DD"/>
    <w:rsid w:val="00FD49E4"/>
    <w:rsid w:val="00FE35C9"/>
    <w:rsid w:val="00FE62F9"/>
    <w:rsid w:val="01EF0759"/>
    <w:rsid w:val="03636E77"/>
    <w:rsid w:val="03A554EA"/>
    <w:rsid w:val="04867103"/>
    <w:rsid w:val="04BD2E39"/>
    <w:rsid w:val="075F7638"/>
    <w:rsid w:val="077E1B7F"/>
    <w:rsid w:val="07FE31F0"/>
    <w:rsid w:val="08182F50"/>
    <w:rsid w:val="081F6ED5"/>
    <w:rsid w:val="082532A9"/>
    <w:rsid w:val="08400BFF"/>
    <w:rsid w:val="09A137AD"/>
    <w:rsid w:val="0A776BF6"/>
    <w:rsid w:val="0AB82F7A"/>
    <w:rsid w:val="0CD05F2B"/>
    <w:rsid w:val="0D494DBD"/>
    <w:rsid w:val="0E455B16"/>
    <w:rsid w:val="0EE62758"/>
    <w:rsid w:val="0F532A92"/>
    <w:rsid w:val="105276E7"/>
    <w:rsid w:val="118F0887"/>
    <w:rsid w:val="12661797"/>
    <w:rsid w:val="1288017A"/>
    <w:rsid w:val="132A42A4"/>
    <w:rsid w:val="13E42B59"/>
    <w:rsid w:val="142112A0"/>
    <w:rsid w:val="14C70D5E"/>
    <w:rsid w:val="164A209D"/>
    <w:rsid w:val="1776076B"/>
    <w:rsid w:val="178E2D78"/>
    <w:rsid w:val="197844F7"/>
    <w:rsid w:val="1B11200C"/>
    <w:rsid w:val="1C9805BE"/>
    <w:rsid w:val="1CC509B4"/>
    <w:rsid w:val="1D3E6134"/>
    <w:rsid w:val="1D7E78B9"/>
    <w:rsid w:val="1F0D78C9"/>
    <w:rsid w:val="20EF5769"/>
    <w:rsid w:val="226A131E"/>
    <w:rsid w:val="242907DC"/>
    <w:rsid w:val="24757AE4"/>
    <w:rsid w:val="251D1F1E"/>
    <w:rsid w:val="25AB5863"/>
    <w:rsid w:val="26031337"/>
    <w:rsid w:val="27605F45"/>
    <w:rsid w:val="28052B40"/>
    <w:rsid w:val="29B82E55"/>
    <w:rsid w:val="2AAE5869"/>
    <w:rsid w:val="2AC64D16"/>
    <w:rsid w:val="2BD905F7"/>
    <w:rsid w:val="2E7B2059"/>
    <w:rsid w:val="2EE01CA5"/>
    <w:rsid w:val="2F4D0E0E"/>
    <w:rsid w:val="2F6F4E30"/>
    <w:rsid w:val="306616BE"/>
    <w:rsid w:val="31BB39E2"/>
    <w:rsid w:val="32D007E6"/>
    <w:rsid w:val="33F43AA2"/>
    <w:rsid w:val="34E82435"/>
    <w:rsid w:val="3714752F"/>
    <w:rsid w:val="380B1CCC"/>
    <w:rsid w:val="395B73EC"/>
    <w:rsid w:val="39DC7439"/>
    <w:rsid w:val="3A9378E6"/>
    <w:rsid w:val="3D5E4671"/>
    <w:rsid w:val="3DC551F2"/>
    <w:rsid w:val="3E1C7039"/>
    <w:rsid w:val="3E4A0A3A"/>
    <w:rsid w:val="3E642DDD"/>
    <w:rsid w:val="3F4621F2"/>
    <w:rsid w:val="409B7337"/>
    <w:rsid w:val="40A2749D"/>
    <w:rsid w:val="40F61B2A"/>
    <w:rsid w:val="412D60B5"/>
    <w:rsid w:val="42B558AF"/>
    <w:rsid w:val="45D3789D"/>
    <w:rsid w:val="45D53F5C"/>
    <w:rsid w:val="46947851"/>
    <w:rsid w:val="470B749B"/>
    <w:rsid w:val="47175CDE"/>
    <w:rsid w:val="474A235F"/>
    <w:rsid w:val="48186688"/>
    <w:rsid w:val="4A8B5C4F"/>
    <w:rsid w:val="4ADF4668"/>
    <w:rsid w:val="4B805E73"/>
    <w:rsid w:val="4D100BFA"/>
    <w:rsid w:val="4D961CFE"/>
    <w:rsid w:val="4E570B14"/>
    <w:rsid w:val="4EA93BCC"/>
    <w:rsid w:val="4F3B6575"/>
    <w:rsid w:val="50471228"/>
    <w:rsid w:val="51337C19"/>
    <w:rsid w:val="51C449BA"/>
    <w:rsid w:val="53954000"/>
    <w:rsid w:val="53962CCC"/>
    <w:rsid w:val="54073552"/>
    <w:rsid w:val="544F00DE"/>
    <w:rsid w:val="54E71C1B"/>
    <w:rsid w:val="5531739A"/>
    <w:rsid w:val="58F05CD9"/>
    <w:rsid w:val="5A1A1165"/>
    <w:rsid w:val="5C187EB1"/>
    <w:rsid w:val="5D4B4248"/>
    <w:rsid w:val="5D5710C1"/>
    <w:rsid w:val="61796D26"/>
    <w:rsid w:val="633B7B92"/>
    <w:rsid w:val="646A18E8"/>
    <w:rsid w:val="66A16AF8"/>
    <w:rsid w:val="66E4551B"/>
    <w:rsid w:val="66E74FDC"/>
    <w:rsid w:val="681716C2"/>
    <w:rsid w:val="68291240"/>
    <w:rsid w:val="6A76243B"/>
    <w:rsid w:val="6F0C56F4"/>
    <w:rsid w:val="6F4A565B"/>
    <w:rsid w:val="6FD5726F"/>
    <w:rsid w:val="7041541D"/>
    <w:rsid w:val="71F546BB"/>
    <w:rsid w:val="730B3164"/>
    <w:rsid w:val="73AA01FD"/>
    <w:rsid w:val="74055B25"/>
    <w:rsid w:val="791A661B"/>
    <w:rsid w:val="79460ACE"/>
    <w:rsid w:val="79561094"/>
    <w:rsid w:val="7A883D5D"/>
    <w:rsid w:val="7ACA63CD"/>
    <w:rsid w:val="7B1A49A3"/>
    <w:rsid w:val="7C5A373B"/>
    <w:rsid w:val="7D911BF2"/>
    <w:rsid w:val="7E59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21" w:right="2102"/>
      <w:jc w:val="center"/>
      <w:outlineLvl w:val="0"/>
    </w:pPr>
    <w:rPr>
      <w:sz w:val="72"/>
      <w:szCs w:val="72"/>
    </w:rPr>
  </w:style>
  <w:style w:type="paragraph" w:styleId="3">
    <w:name w:val="heading 2"/>
    <w:basedOn w:val="1"/>
    <w:next w:val="1"/>
    <w:qFormat/>
    <w:uiPriority w:val="1"/>
    <w:pPr>
      <w:spacing w:before="58"/>
      <w:ind w:left="1022"/>
      <w:outlineLvl w:val="1"/>
    </w:pPr>
    <w:rPr>
      <w:sz w:val="44"/>
      <w:szCs w:val="44"/>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pPr>
      <w:widowControl/>
      <w:spacing w:before="100" w:beforeAutospacing="1" w:after="100" w:afterAutospacing="1"/>
    </w:pPr>
    <w:rPr>
      <w:sz w:val="24"/>
      <w:szCs w:val="24"/>
    </w:rPr>
  </w:style>
  <w:style w:type="character" w:styleId="12">
    <w:name w:val="Strong"/>
    <w:basedOn w:val="11"/>
    <w:qFormat/>
    <w:uiPriority w:val="0"/>
    <w:rPr>
      <w:b/>
    </w:rPr>
  </w:style>
  <w:style w:type="paragraph" w:customStyle="1" w:styleId="14">
    <w:name w:val="标题 Char Char"/>
    <w:basedOn w:val="1"/>
    <w:qFormat/>
    <w:uiPriority w:val="99"/>
    <w:pPr>
      <w:jc w:val="center"/>
      <w:outlineLvl w:val="0"/>
    </w:pPr>
    <w:rPr>
      <w:rFonts w:ascii="Arial" w:hAnsi="Arial" w:cs="Arial"/>
      <w:b/>
      <w:bCs/>
    </w:rPr>
  </w:style>
  <w:style w:type="paragraph" w:styleId="15">
    <w:name w:val="List Paragraph"/>
    <w:basedOn w:val="1"/>
    <w:qFormat/>
    <w:uiPriority w:val="1"/>
    <w:pPr>
      <w:ind w:left="131" w:right="1417" w:firstLine="639"/>
    </w:pPr>
  </w:style>
  <w:style w:type="paragraph" w:customStyle="1" w:styleId="16">
    <w:name w:val="WPSOffice手动目录 1"/>
    <w:qFormat/>
    <w:uiPriority w:val="0"/>
    <w:rPr>
      <w:rFonts w:asciiTheme="minorHAnsi" w:hAnsiTheme="minorHAnsi" w:eastAsiaTheme="minorHAnsi" w:cstheme="minorBidi"/>
      <w:lang w:val="en-US" w:eastAsia="zh-CN" w:bidi="ar-SA"/>
    </w:rPr>
  </w:style>
  <w:style w:type="character" w:customStyle="1" w:styleId="17">
    <w:name w:val="批注框文本 Char"/>
    <w:basedOn w:val="11"/>
    <w:link w:val="7"/>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GIF"/><Relationship Id="rId18" Type="http://schemas.openxmlformats.org/officeDocument/2006/relationships/image" Target="media/image12.GIF"/><Relationship Id="rId17" Type="http://schemas.openxmlformats.org/officeDocument/2006/relationships/image" Target="media/image11.GIF"/><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DEB3-AF6E-497D-9033-6CD7D397273A}">
  <ds:schemaRefs/>
</ds:datastoreItem>
</file>

<file path=docProps/app.xml><?xml version="1.0" encoding="utf-8"?>
<Properties xmlns="http://schemas.openxmlformats.org/officeDocument/2006/extended-properties" xmlns:vt="http://schemas.openxmlformats.org/officeDocument/2006/docPropsVTypes">
  <Template>Normal</Template>
  <Pages>1</Pages>
  <Words>2592</Words>
  <Characters>14778</Characters>
  <Lines>123</Lines>
  <Paragraphs>34</Paragraphs>
  <TotalTime>268</TotalTime>
  <ScaleCrop>false</ScaleCrop>
  <LinksUpToDate>false</LinksUpToDate>
  <CharactersWithSpaces>17336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2020-05-13T07:09:00Z</dcterms:created>
  <dc:creator>陈</dc:creator>
  <cp:lastModifiedBy>Administrator</cp:lastModifiedBy>
  <cp:lastPrinted>2020-05-15T01:50:00Z</cp:lastPrinted>
  <dcterms:modified xsi:type="dcterms:W3CDTF">2020-11-10T05:44:36Z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